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BB" w:rsidRDefault="006657BB" w:rsidP="006657BB">
      <w:pPr>
        <w:widowControl w:val="0"/>
        <w:spacing w:after="0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УТВЕРЖДЕНО</w:t>
      </w:r>
    </w:p>
    <w:p w:rsidR="006657BB" w:rsidRPr="006657BB" w:rsidRDefault="00F5351B" w:rsidP="006657BB">
      <w:pPr>
        <w:widowControl w:val="0"/>
        <w:spacing w:after="0"/>
        <w:jc w:val="right"/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Приказ № </w:t>
      </w:r>
      <w:r w:rsidRPr="00F5351B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shd w:val="clear" w:color="auto" w:fill="FFFFFF"/>
          <w:lang w:eastAsia="zh-CN" w:bidi="hi-IN"/>
        </w:rPr>
        <w:t>204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657BB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от 01.09.2022</w:t>
      </w:r>
    </w:p>
    <w:p w:rsidR="006657BB" w:rsidRDefault="006657BB" w:rsidP="00560BB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48"/>
          <w:szCs w:val="48"/>
          <w:shd w:val="clear" w:color="auto" w:fill="FFFFFF"/>
          <w:lang w:eastAsia="zh-CN" w:bidi="hi-IN"/>
        </w:rPr>
      </w:pPr>
    </w:p>
    <w:p w:rsidR="006657BB" w:rsidRDefault="006657BB" w:rsidP="00560BB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48"/>
          <w:szCs w:val="48"/>
          <w:shd w:val="clear" w:color="auto" w:fill="FFFFFF"/>
          <w:lang w:eastAsia="zh-CN" w:bidi="hi-IN"/>
        </w:rPr>
      </w:pPr>
    </w:p>
    <w:p w:rsidR="006657BB" w:rsidRDefault="006657BB" w:rsidP="006657BB">
      <w:pPr>
        <w:widowControl w:val="0"/>
        <w:spacing w:after="0"/>
        <w:jc w:val="right"/>
        <w:rPr>
          <w:rFonts w:ascii="Times New Roman" w:eastAsia="Times New Roman" w:hAnsi="Times New Roman" w:cs="Times New Roman"/>
          <w:b/>
          <w:color w:val="00000A"/>
          <w:sz w:val="48"/>
          <w:szCs w:val="48"/>
          <w:shd w:val="clear" w:color="auto" w:fill="FFFFFF"/>
          <w:lang w:eastAsia="zh-CN" w:bidi="hi-IN"/>
        </w:rPr>
      </w:pPr>
    </w:p>
    <w:p w:rsidR="006657BB" w:rsidRDefault="006657BB" w:rsidP="00560BB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48"/>
          <w:szCs w:val="48"/>
          <w:shd w:val="clear" w:color="auto" w:fill="FFFFFF"/>
          <w:lang w:eastAsia="zh-CN" w:bidi="hi-IN"/>
        </w:rPr>
      </w:pPr>
    </w:p>
    <w:p w:rsidR="006657BB" w:rsidRDefault="006657BB" w:rsidP="00560BB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48"/>
          <w:szCs w:val="48"/>
          <w:shd w:val="clear" w:color="auto" w:fill="FFFFFF"/>
          <w:lang w:eastAsia="zh-CN" w:bidi="hi-IN"/>
        </w:rPr>
      </w:pPr>
    </w:p>
    <w:p w:rsidR="006657BB" w:rsidRDefault="006657BB" w:rsidP="00560BB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48"/>
          <w:szCs w:val="48"/>
          <w:shd w:val="clear" w:color="auto" w:fill="FFFFFF"/>
          <w:lang w:eastAsia="zh-CN" w:bidi="hi-IN"/>
        </w:rPr>
      </w:pPr>
    </w:p>
    <w:p w:rsidR="00560BB9" w:rsidRPr="00560BB9" w:rsidRDefault="00560BB9" w:rsidP="00560BB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48"/>
          <w:szCs w:val="48"/>
          <w:highlight w:val="white"/>
          <w:lang w:eastAsia="zh-CN" w:bidi="hi-IN"/>
        </w:rPr>
      </w:pPr>
      <w:r w:rsidRPr="00560BB9">
        <w:rPr>
          <w:rFonts w:ascii="Times New Roman" w:eastAsia="Times New Roman" w:hAnsi="Times New Roman" w:cs="Times New Roman"/>
          <w:b/>
          <w:color w:val="00000A"/>
          <w:sz w:val="48"/>
          <w:szCs w:val="48"/>
          <w:shd w:val="clear" w:color="auto" w:fill="FFFFFF"/>
          <w:lang w:eastAsia="zh-CN" w:bidi="hi-IN"/>
        </w:rPr>
        <w:t>Учебные планы</w:t>
      </w:r>
    </w:p>
    <w:p w:rsidR="00560BB9" w:rsidRPr="00560BB9" w:rsidRDefault="00560BB9" w:rsidP="00560BB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48"/>
          <w:szCs w:val="48"/>
          <w:highlight w:val="white"/>
          <w:lang w:eastAsia="zh-CN" w:bidi="hi-IN"/>
        </w:rPr>
      </w:pPr>
      <w:r w:rsidRPr="00560BB9">
        <w:rPr>
          <w:rFonts w:ascii="Times New Roman" w:eastAsia="Times New Roman" w:hAnsi="Times New Roman" w:cs="Times New Roman"/>
          <w:b/>
          <w:color w:val="00000A"/>
          <w:sz w:val="48"/>
          <w:szCs w:val="48"/>
          <w:shd w:val="clear" w:color="auto" w:fill="FFFFFF"/>
          <w:lang w:eastAsia="zh-CN" w:bidi="hi-IN"/>
        </w:rPr>
        <w:t xml:space="preserve">муниципального бюджетного общеобразовательного учреждения </w:t>
      </w:r>
      <w:proofErr w:type="spellStart"/>
      <w:r w:rsidRPr="00560BB9">
        <w:rPr>
          <w:rFonts w:ascii="Times New Roman" w:eastAsia="Times New Roman" w:hAnsi="Times New Roman" w:cs="Times New Roman"/>
          <w:b/>
          <w:color w:val="00000A"/>
          <w:sz w:val="48"/>
          <w:szCs w:val="48"/>
          <w:shd w:val="clear" w:color="auto" w:fill="FFFFFF"/>
          <w:lang w:eastAsia="zh-CN" w:bidi="hi-IN"/>
        </w:rPr>
        <w:t>Бурмакинской</w:t>
      </w:r>
      <w:proofErr w:type="spellEnd"/>
      <w:r w:rsidRPr="00560BB9">
        <w:rPr>
          <w:rFonts w:ascii="Times New Roman" w:eastAsia="Times New Roman" w:hAnsi="Times New Roman" w:cs="Times New Roman"/>
          <w:b/>
          <w:color w:val="00000A"/>
          <w:sz w:val="48"/>
          <w:szCs w:val="48"/>
          <w:shd w:val="clear" w:color="auto" w:fill="FFFFFF"/>
          <w:lang w:eastAsia="zh-CN" w:bidi="hi-IN"/>
        </w:rPr>
        <w:t xml:space="preserve"> средней общеобразовательной школы №1</w:t>
      </w:r>
    </w:p>
    <w:p w:rsidR="00560BB9" w:rsidRPr="00560BB9" w:rsidRDefault="00560BB9" w:rsidP="00560BB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48"/>
          <w:szCs w:val="48"/>
          <w:highlight w:val="white"/>
          <w:lang w:eastAsia="zh-CN" w:bidi="hi-IN"/>
        </w:rPr>
      </w:pPr>
      <w:r w:rsidRPr="00560BB9">
        <w:rPr>
          <w:rFonts w:ascii="Times New Roman" w:eastAsia="Times New Roman" w:hAnsi="Times New Roman" w:cs="Times New Roman"/>
          <w:b/>
          <w:color w:val="00000A"/>
          <w:sz w:val="48"/>
          <w:szCs w:val="48"/>
          <w:shd w:val="clear" w:color="auto" w:fill="FFFFFF"/>
          <w:lang w:eastAsia="zh-CN" w:bidi="hi-IN"/>
        </w:rPr>
        <w:t>Некрасовского МР</w:t>
      </w:r>
    </w:p>
    <w:p w:rsidR="00560BB9" w:rsidRDefault="00560BB9" w:rsidP="00560BB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48"/>
          <w:szCs w:val="48"/>
          <w:shd w:val="clear" w:color="auto" w:fill="FFFFFF"/>
          <w:lang w:eastAsia="zh-CN" w:bidi="hi-IN"/>
        </w:rPr>
      </w:pPr>
      <w:r w:rsidRPr="00560BB9">
        <w:rPr>
          <w:rFonts w:ascii="Times New Roman" w:eastAsia="Times New Roman" w:hAnsi="Times New Roman" w:cs="Times New Roman"/>
          <w:b/>
          <w:color w:val="00000A"/>
          <w:sz w:val="48"/>
          <w:szCs w:val="48"/>
          <w:shd w:val="clear" w:color="auto" w:fill="FFFFFF"/>
          <w:lang w:eastAsia="zh-CN" w:bidi="hi-IN"/>
        </w:rPr>
        <w:t>на 2022-2023 учебный год.</w:t>
      </w:r>
    </w:p>
    <w:p w:rsidR="00560BB9" w:rsidRPr="00560BB9" w:rsidRDefault="00560BB9" w:rsidP="00560BB9">
      <w:pPr>
        <w:widowControl w:val="0"/>
        <w:spacing w:after="0"/>
        <w:jc w:val="center"/>
        <w:rPr>
          <w:rFonts w:ascii="Liberation Serif" w:eastAsia="SimSun" w:hAnsi="Liberation Serif" w:cs="Arial" w:hint="eastAsia"/>
          <w:b/>
          <w:sz w:val="24"/>
          <w:szCs w:val="24"/>
          <w:lang w:eastAsia="zh-CN" w:bidi="hi-IN"/>
        </w:rPr>
      </w:pPr>
    </w:p>
    <w:p w:rsidR="006657BB" w:rsidRDefault="006657BB" w:rsidP="00560BB9">
      <w:pPr>
        <w:tabs>
          <w:tab w:val="left" w:pos="709"/>
        </w:tabs>
        <w:autoSpaceDE w:val="0"/>
        <w:autoSpaceDN w:val="0"/>
        <w:spacing w:before="66"/>
        <w:ind w:left="-296" w:right="155"/>
        <w:jc w:val="center"/>
        <w:outlineLvl w:val="1"/>
        <w:rPr>
          <w:rFonts w:ascii="Times New Roman" w:eastAsia="Trebuchet MS" w:hAnsi="Times New Roman" w:cs="Times New Roman"/>
          <w:b/>
          <w:szCs w:val="24"/>
        </w:rPr>
      </w:pPr>
      <w:bookmarkStart w:id="0" w:name="_Toc105169841"/>
    </w:p>
    <w:p w:rsidR="006657BB" w:rsidRDefault="006657BB" w:rsidP="00560BB9">
      <w:pPr>
        <w:tabs>
          <w:tab w:val="left" w:pos="709"/>
        </w:tabs>
        <w:autoSpaceDE w:val="0"/>
        <w:autoSpaceDN w:val="0"/>
        <w:spacing w:before="66"/>
        <w:ind w:left="-296" w:right="155"/>
        <w:jc w:val="center"/>
        <w:outlineLvl w:val="1"/>
        <w:rPr>
          <w:rFonts w:ascii="Times New Roman" w:eastAsia="Trebuchet MS" w:hAnsi="Times New Roman" w:cs="Times New Roman"/>
          <w:b/>
          <w:szCs w:val="24"/>
        </w:rPr>
      </w:pPr>
    </w:p>
    <w:p w:rsidR="006657BB" w:rsidRDefault="006657BB" w:rsidP="00560BB9">
      <w:pPr>
        <w:tabs>
          <w:tab w:val="left" w:pos="709"/>
        </w:tabs>
        <w:autoSpaceDE w:val="0"/>
        <w:autoSpaceDN w:val="0"/>
        <w:spacing w:before="66"/>
        <w:ind w:left="-296" w:right="155"/>
        <w:jc w:val="center"/>
        <w:outlineLvl w:val="1"/>
        <w:rPr>
          <w:rFonts w:ascii="Times New Roman" w:eastAsia="Trebuchet MS" w:hAnsi="Times New Roman" w:cs="Times New Roman"/>
          <w:b/>
          <w:szCs w:val="24"/>
        </w:rPr>
      </w:pPr>
    </w:p>
    <w:p w:rsidR="006657BB" w:rsidRDefault="006657BB" w:rsidP="00560BB9">
      <w:pPr>
        <w:tabs>
          <w:tab w:val="left" w:pos="709"/>
        </w:tabs>
        <w:autoSpaceDE w:val="0"/>
        <w:autoSpaceDN w:val="0"/>
        <w:spacing w:before="66"/>
        <w:ind w:left="-296" w:right="155"/>
        <w:jc w:val="center"/>
        <w:outlineLvl w:val="1"/>
        <w:rPr>
          <w:rFonts w:ascii="Times New Roman" w:eastAsia="Trebuchet MS" w:hAnsi="Times New Roman" w:cs="Times New Roman"/>
          <w:b/>
          <w:szCs w:val="24"/>
        </w:rPr>
      </w:pPr>
    </w:p>
    <w:p w:rsidR="006657BB" w:rsidRDefault="006657BB" w:rsidP="00560BB9">
      <w:pPr>
        <w:tabs>
          <w:tab w:val="left" w:pos="709"/>
        </w:tabs>
        <w:autoSpaceDE w:val="0"/>
        <w:autoSpaceDN w:val="0"/>
        <w:spacing w:before="66"/>
        <w:ind w:left="-296" w:right="155"/>
        <w:jc w:val="center"/>
        <w:outlineLvl w:val="1"/>
        <w:rPr>
          <w:rFonts w:ascii="Times New Roman" w:eastAsia="Trebuchet MS" w:hAnsi="Times New Roman" w:cs="Times New Roman"/>
          <w:b/>
          <w:szCs w:val="24"/>
        </w:rPr>
      </w:pPr>
    </w:p>
    <w:p w:rsidR="006657BB" w:rsidRDefault="006657BB" w:rsidP="00560BB9">
      <w:pPr>
        <w:tabs>
          <w:tab w:val="left" w:pos="709"/>
        </w:tabs>
        <w:autoSpaceDE w:val="0"/>
        <w:autoSpaceDN w:val="0"/>
        <w:spacing w:before="66"/>
        <w:ind w:left="-296" w:right="155"/>
        <w:jc w:val="center"/>
        <w:outlineLvl w:val="1"/>
        <w:rPr>
          <w:rFonts w:ascii="Times New Roman" w:eastAsia="Trebuchet MS" w:hAnsi="Times New Roman" w:cs="Times New Roman"/>
          <w:b/>
          <w:szCs w:val="24"/>
        </w:rPr>
      </w:pPr>
    </w:p>
    <w:p w:rsidR="006657BB" w:rsidRDefault="006657BB" w:rsidP="00560BB9">
      <w:pPr>
        <w:tabs>
          <w:tab w:val="left" w:pos="709"/>
        </w:tabs>
        <w:autoSpaceDE w:val="0"/>
        <w:autoSpaceDN w:val="0"/>
        <w:spacing w:before="66"/>
        <w:ind w:left="-296" w:right="155"/>
        <w:jc w:val="center"/>
        <w:outlineLvl w:val="1"/>
        <w:rPr>
          <w:rFonts w:ascii="Times New Roman" w:eastAsia="Trebuchet MS" w:hAnsi="Times New Roman" w:cs="Times New Roman"/>
          <w:b/>
          <w:szCs w:val="24"/>
        </w:rPr>
      </w:pPr>
    </w:p>
    <w:p w:rsidR="006657BB" w:rsidRDefault="006657BB" w:rsidP="00560BB9">
      <w:pPr>
        <w:tabs>
          <w:tab w:val="left" w:pos="709"/>
        </w:tabs>
        <w:autoSpaceDE w:val="0"/>
        <w:autoSpaceDN w:val="0"/>
        <w:spacing w:before="66"/>
        <w:ind w:left="-296" w:right="155"/>
        <w:jc w:val="center"/>
        <w:outlineLvl w:val="1"/>
        <w:rPr>
          <w:rFonts w:ascii="Times New Roman" w:eastAsia="Trebuchet MS" w:hAnsi="Times New Roman" w:cs="Times New Roman"/>
          <w:b/>
          <w:szCs w:val="24"/>
        </w:rPr>
      </w:pPr>
    </w:p>
    <w:p w:rsidR="006657BB" w:rsidRDefault="006657BB" w:rsidP="00560BB9">
      <w:pPr>
        <w:tabs>
          <w:tab w:val="left" w:pos="709"/>
        </w:tabs>
        <w:autoSpaceDE w:val="0"/>
        <w:autoSpaceDN w:val="0"/>
        <w:spacing w:before="66"/>
        <w:ind w:left="-296" w:right="155"/>
        <w:jc w:val="center"/>
        <w:outlineLvl w:val="1"/>
        <w:rPr>
          <w:rFonts w:ascii="Times New Roman" w:eastAsia="Trebuchet MS" w:hAnsi="Times New Roman" w:cs="Times New Roman"/>
          <w:b/>
          <w:szCs w:val="24"/>
        </w:rPr>
      </w:pPr>
    </w:p>
    <w:p w:rsidR="006657BB" w:rsidRDefault="006657BB" w:rsidP="00560BB9">
      <w:pPr>
        <w:tabs>
          <w:tab w:val="left" w:pos="709"/>
        </w:tabs>
        <w:autoSpaceDE w:val="0"/>
        <w:autoSpaceDN w:val="0"/>
        <w:spacing w:before="66"/>
        <w:ind w:left="-296" w:right="155"/>
        <w:jc w:val="center"/>
        <w:outlineLvl w:val="1"/>
        <w:rPr>
          <w:rFonts w:ascii="Times New Roman" w:eastAsia="Trebuchet MS" w:hAnsi="Times New Roman" w:cs="Times New Roman"/>
          <w:b/>
          <w:szCs w:val="24"/>
        </w:rPr>
      </w:pPr>
    </w:p>
    <w:p w:rsidR="006657BB" w:rsidRDefault="006657BB" w:rsidP="00560BB9">
      <w:pPr>
        <w:tabs>
          <w:tab w:val="left" w:pos="709"/>
        </w:tabs>
        <w:autoSpaceDE w:val="0"/>
        <w:autoSpaceDN w:val="0"/>
        <w:spacing w:before="66"/>
        <w:ind w:left="-296" w:right="155"/>
        <w:jc w:val="center"/>
        <w:outlineLvl w:val="1"/>
        <w:rPr>
          <w:rFonts w:ascii="Times New Roman" w:eastAsia="Trebuchet MS" w:hAnsi="Times New Roman" w:cs="Times New Roman"/>
          <w:b/>
          <w:szCs w:val="24"/>
        </w:rPr>
      </w:pPr>
    </w:p>
    <w:p w:rsidR="00560BB9" w:rsidRPr="006657BB" w:rsidRDefault="00560BB9" w:rsidP="006657BB">
      <w:pPr>
        <w:tabs>
          <w:tab w:val="left" w:pos="709"/>
        </w:tabs>
        <w:autoSpaceDE w:val="0"/>
        <w:autoSpaceDN w:val="0"/>
        <w:spacing w:after="0" w:line="240" w:lineRule="auto"/>
        <w:ind w:left="-296" w:right="155"/>
        <w:jc w:val="center"/>
        <w:outlineLvl w:val="1"/>
        <w:rPr>
          <w:rFonts w:ascii="Times New Roman" w:eastAsia="Trebuchet MS" w:hAnsi="Times New Roman" w:cs="Times New Roman"/>
          <w:b/>
          <w:sz w:val="24"/>
          <w:szCs w:val="24"/>
        </w:rPr>
      </w:pPr>
      <w:r w:rsidRPr="006657BB"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>УЧЕБНЫЙ ПЛАН НАЧАЛЬНОГО ОБЩЕГО ОБРАЗОВАНИЯ</w:t>
      </w:r>
      <w:bookmarkEnd w:id="0"/>
      <w:r w:rsidRPr="006657BB">
        <w:rPr>
          <w:rFonts w:ascii="Times New Roman" w:eastAsia="Trebuchet MS" w:hAnsi="Times New Roman" w:cs="Times New Roman"/>
          <w:b/>
          <w:sz w:val="24"/>
          <w:szCs w:val="24"/>
        </w:rPr>
        <w:t xml:space="preserve">  </w:t>
      </w:r>
    </w:p>
    <w:p w:rsidR="00560BB9" w:rsidRPr="006657BB" w:rsidRDefault="00560BB9" w:rsidP="006657BB">
      <w:pPr>
        <w:tabs>
          <w:tab w:val="left" w:pos="709"/>
        </w:tabs>
        <w:autoSpaceDE w:val="0"/>
        <w:autoSpaceDN w:val="0"/>
        <w:spacing w:after="0" w:line="240" w:lineRule="auto"/>
        <w:ind w:left="-296" w:right="155"/>
        <w:jc w:val="center"/>
        <w:outlineLvl w:val="1"/>
        <w:rPr>
          <w:rFonts w:ascii="Times New Roman" w:eastAsia="Trebuchet MS" w:hAnsi="Times New Roman" w:cs="Times New Roman"/>
          <w:b/>
          <w:sz w:val="24"/>
          <w:szCs w:val="24"/>
        </w:rPr>
      </w:pPr>
      <w:r w:rsidRPr="006657BB">
        <w:rPr>
          <w:rFonts w:ascii="Times New Roman" w:eastAsia="Trebuchet MS" w:hAnsi="Times New Roman" w:cs="Times New Roman"/>
          <w:b/>
          <w:sz w:val="24"/>
          <w:szCs w:val="24"/>
        </w:rPr>
        <w:t>обновлённый ФГОС  2021</w:t>
      </w:r>
    </w:p>
    <w:p w:rsidR="00560BB9" w:rsidRPr="006657BB" w:rsidRDefault="00560BB9" w:rsidP="006657BB">
      <w:pPr>
        <w:tabs>
          <w:tab w:val="left" w:pos="709"/>
        </w:tabs>
        <w:autoSpaceDE w:val="0"/>
        <w:autoSpaceDN w:val="0"/>
        <w:spacing w:after="0" w:line="240" w:lineRule="auto"/>
        <w:ind w:left="-296" w:right="155"/>
        <w:jc w:val="center"/>
        <w:outlineLvl w:val="1"/>
        <w:rPr>
          <w:rFonts w:ascii="Times New Roman" w:eastAsia="Trebuchet MS" w:hAnsi="Times New Roman" w:cs="Times New Roman"/>
          <w:b/>
          <w:sz w:val="24"/>
          <w:szCs w:val="24"/>
        </w:rPr>
      </w:pPr>
      <w:r w:rsidRPr="006657BB">
        <w:rPr>
          <w:rFonts w:ascii="Times New Roman" w:eastAsia="Trebuchet MS" w:hAnsi="Times New Roman" w:cs="Times New Roman"/>
          <w:b/>
          <w:sz w:val="24"/>
          <w:szCs w:val="24"/>
        </w:rPr>
        <w:t xml:space="preserve">1 классы 2022 – 2023 учебный год </w:t>
      </w:r>
    </w:p>
    <w:p w:rsidR="00560BB9" w:rsidRPr="006657BB" w:rsidRDefault="00560BB9" w:rsidP="00560B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основной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начального общего образования МБОУ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Бурмакинской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СОШ №1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и индивидуализацию обучения.</w:t>
      </w: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МБОУ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Бурмакинской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 1. Реализация индивидуальных учебных планов, программ сопровождается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тьюторской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поддержкой.</w:t>
      </w: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четырехлетний нормативный срок освоения образовательных программ начального общего образования.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34 недели. Соответственно, весь период обучения на уровне НОО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135 учебных недель.</w:t>
      </w: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40 минут.</w:t>
      </w: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максимально допустимой нагрузки в течение дня:</w:t>
      </w:r>
    </w:p>
    <w:p w:rsidR="00560BB9" w:rsidRPr="006657BB" w:rsidRDefault="00560BB9" w:rsidP="00560BB9">
      <w:pPr>
        <w:widowControl w:val="0"/>
        <w:numPr>
          <w:ilvl w:val="0"/>
          <w:numId w:val="1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для 1-х классов – не более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четырех уроков;</w:t>
      </w:r>
    </w:p>
    <w:p w:rsidR="00560BB9" w:rsidRPr="006657BB" w:rsidRDefault="00560BB9" w:rsidP="00560BB9">
      <w:pPr>
        <w:widowControl w:val="0"/>
        <w:numPr>
          <w:ilvl w:val="0"/>
          <w:numId w:val="1"/>
        </w:numPr>
        <w:spacing w:after="0" w:line="240" w:lineRule="auto"/>
        <w:ind w:left="780" w:right="18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2–4-х классов – не более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пяти уроков.</w:t>
      </w: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Бурмакинской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СОШ № 1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выделено:</w:t>
      </w:r>
    </w:p>
    <w:p w:rsidR="00560BB9" w:rsidRPr="006657BB" w:rsidRDefault="00560BB9" w:rsidP="00560BB9">
      <w:pPr>
        <w:widowControl w:val="0"/>
        <w:numPr>
          <w:ilvl w:val="0"/>
          <w:numId w:val="2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в 1-х классах – 21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неделю;</w:t>
      </w:r>
    </w:p>
    <w:p w:rsidR="00560BB9" w:rsidRPr="006657BB" w:rsidRDefault="00560BB9" w:rsidP="00560BB9">
      <w:pPr>
        <w:widowControl w:val="0"/>
        <w:numPr>
          <w:ilvl w:val="0"/>
          <w:numId w:val="2"/>
        </w:numPr>
        <w:spacing w:after="0" w:line="240" w:lineRule="auto"/>
        <w:ind w:left="780" w:right="18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2–4-х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23 часа в неделю.</w:t>
      </w: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учебных занятий за четыре года составляет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+mn-ea" w:hAnsi="Times New Roman" w:cs="Times New Roman"/>
          <w:bCs/>
          <w:kern w:val="24"/>
          <w:sz w:val="24"/>
          <w:szCs w:val="24"/>
          <w:lang w:eastAsia="zh-CN" w:bidi="hi-IN"/>
        </w:rPr>
        <w:t>3345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560BB9" w:rsidRPr="006657BB" w:rsidRDefault="00560BB9" w:rsidP="00560B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учебного плана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состав учебных предметов обязательных предметных областей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и учебное время, отводимое на их изучение по классам (годам) обучения.</w:t>
      </w: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Урочная деятельность направлена на достижение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560BB9" w:rsidRPr="006657BB" w:rsidRDefault="00560BB9" w:rsidP="00560BB9">
      <w:pPr>
        <w:widowControl w:val="0"/>
        <w:numPr>
          <w:ilvl w:val="0"/>
          <w:numId w:val="3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«Русский язык и литературное чтение»;</w:t>
      </w:r>
    </w:p>
    <w:p w:rsidR="00560BB9" w:rsidRPr="006657BB" w:rsidRDefault="00560BB9" w:rsidP="00560BB9">
      <w:pPr>
        <w:widowControl w:val="0"/>
        <w:numPr>
          <w:ilvl w:val="0"/>
          <w:numId w:val="3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«Родной язык и литературное чтение на родном языке»;</w:t>
      </w:r>
    </w:p>
    <w:p w:rsidR="00560BB9" w:rsidRPr="006657BB" w:rsidRDefault="00560BB9" w:rsidP="00560BB9">
      <w:pPr>
        <w:widowControl w:val="0"/>
        <w:numPr>
          <w:ilvl w:val="0"/>
          <w:numId w:val="3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Иностранный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язык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560BB9" w:rsidRPr="006657BB" w:rsidRDefault="00560BB9" w:rsidP="00560BB9">
      <w:pPr>
        <w:widowControl w:val="0"/>
        <w:numPr>
          <w:ilvl w:val="0"/>
          <w:numId w:val="3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Математика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информатика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560BB9" w:rsidRPr="006657BB" w:rsidRDefault="00560BB9" w:rsidP="00560BB9">
      <w:pPr>
        <w:widowControl w:val="0"/>
        <w:numPr>
          <w:ilvl w:val="0"/>
          <w:numId w:val="3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«Обществознание и естествознание («Окружающий мир»)»;</w:t>
      </w:r>
    </w:p>
    <w:p w:rsidR="00560BB9" w:rsidRPr="006657BB" w:rsidRDefault="00560BB9" w:rsidP="00560BB9">
      <w:pPr>
        <w:widowControl w:val="0"/>
        <w:numPr>
          <w:ilvl w:val="0"/>
          <w:numId w:val="3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«Основы религиозных культур и светской этики»;</w:t>
      </w:r>
    </w:p>
    <w:p w:rsidR="00560BB9" w:rsidRPr="006657BB" w:rsidRDefault="00560BB9" w:rsidP="00560BB9">
      <w:pPr>
        <w:widowControl w:val="0"/>
        <w:numPr>
          <w:ilvl w:val="0"/>
          <w:numId w:val="3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Искусство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560BB9" w:rsidRPr="006657BB" w:rsidRDefault="00560BB9" w:rsidP="00560BB9">
      <w:pPr>
        <w:widowControl w:val="0"/>
        <w:numPr>
          <w:ilvl w:val="0"/>
          <w:numId w:val="3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Технология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»;</w:t>
      </w:r>
    </w:p>
    <w:p w:rsidR="00560BB9" w:rsidRPr="006657BB" w:rsidRDefault="00560BB9" w:rsidP="00560BB9">
      <w:pPr>
        <w:widowControl w:val="0"/>
        <w:numPr>
          <w:ilvl w:val="0"/>
          <w:numId w:val="3"/>
        </w:numPr>
        <w:spacing w:after="0" w:line="240" w:lineRule="auto"/>
        <w:ind w:left="780" w:right="18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«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Физическая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культура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».</w:t>
      </w: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предметной области «Родной язык и литературное чтение на родном языке» осуществляется изучение учебных предметов «Родной (русский) язык» и «Литературное чтение на родном (русском) языке» на основании заявлений родителей (законных представителей) несовершеннолетних обучающихся.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данные учебные предметы отводится по 0,5 часа в неделю в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1–4-х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классах.</w:t>
      </w: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560BB9" w:rsidRPr="006657BB" w:rsidRDefault="00560BB9" w:rsidP="00560BB9">
      <w:pPr>
        <w:widowControl w:val="0"/>
        <w:numPr>
          <w:ilvl w:val="0"/>
          <w:numId w:val="4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«Математика» –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560BB9" w:rsidRPr="006657BB" w:rsidRDefault="00560BB9" w:rsidP="00560BB9">
      <w:pPr>
        <w:widowControl w:val="0"/>
        <w:numPr>
          <w:ilvl w:val="0"/>
          <w:numId w:val="4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«Окружающий мир» –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«Безопасность в сети Интернет» (обеспечивает достижение предметных и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связанных с использованием информационных технологий);</w:t>
      </w:r>
    </w:p>
    <w:p w:rsidR="00560BB9" w:rsidRPr="006657BB" w:rsidRDefault="00560BB9" w:rsidP="00560BB9">
      <w:pPr>
        <w:widowControl w:val="0"/>
        <w:numPr>
          <w:ilvl w:val="0"/>
          <w:numId w:val="4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«Изобразительное искусство» –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«Азбука цифровой графики» (предусматривает изучение фотографии, работу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программах 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Paint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Picture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Manager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, виртуальные путешествия);</w:t>
      </w:r>
    </w:p>
    <w:p w:rsidR="00560BB9" w:rsidRPr="006657BB" w:rsidRDefault="00560BB9" w:rsidP="00560BB9">
      <w:pPr>
        <w:widowControl w:val="0"/>
        <w:numPr>
          <w:ilvl w:val="0"/>
          <w:numId w:val="4"/>
        </w:numPr>
        <w:spacing w:after="0" w:line="240" w:lineRule="auto"/>
        <w:ind w:left="780" w:right="18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«Технология» –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«Информационно-коммуникативные технологии» (обеспечивает достижение предметных и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связанных с использованием информационных технологий).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«Основы религиозных культур и светской этики»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мировых  религиозных культур», и   «Основы светской этики».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занятий по учебному предмету «Иностранный язык» (во 2–4-х классах) осуществляется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классов на две группы с учетом норм по предельно допустимой наполняемости групп.</w:t>
      </w:r>
    </w:p>
    <w:p w:rsidR="00560BB9" w:rsidRPr="006657BB" w:rsidRDefault="00560BB9" w:rsidP="0056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0BB9" w:rsidRPr="006657BB" w:rsidRDefault="00560BB9" w:rsidP="00560B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 и представлена курсами внеурочной деятельности: 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«Разговоры о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важном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6657BB">
        <w:rPr>
          <w:rFonts w:ascii="Times New Roman" w:eastAsia="Times New Roman" w:hAnsi="Times New Roman" w:cs="Times New Roman"/>
          <w:sz w:val="24"/>
          <w:szCs w:val="24"/>
        </w:rPr>
        <w:t>Грамотный читатель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Считаем. Читаем.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Набдюдаем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4. Наши первые проекты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657B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Ступеньк</w:t>
      </w:r>
      <w:r w:rsidRPr="006657BB">
        <w:rPr>
          <w:rFonts w:ascii="Times New Roman" w:eastAsia="Times New Roman" w:hAnsi="Times New Roman" w:cs="Times New Roman"/>
          <w:sz w:val="24"/>
          <w:szCs w:val="24"/>
        </w:rPr>
        <w:t>и роста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sz w:val="24"/>
          <w:szCs w:val="24"/>
        </w:rPr>
        <w:t>6. Орлята России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sz w:val="24"/>
          <w:szCs w:val="24"/>
        </w:rPr>
        <w:t>7. Занимательный английский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6657BB">
        <w:rPr>
          <w:rFonts w:ascii="Times New Roman" w:eastAsia="Times New Roman" w:hAnsi="Times New Roman" w:cs="Times New Roman"/>
          <w:sz w:val="24"/>
          <w:szCs w:val="24"/>
        </w:rPr>
        <w:t xml:space="preserve"> Путешествие в страну </w:t>
      </w:r>
      <w:proofErr w:type="spellStart"/>
      <w:r w:rsidRPr="006657BB">
        <w:rPr>
          <w:rFonts w:ascii="Times New Roman" w:eastAsia="Times New Roman" w:hAnsi="Times New Roman" w:cs="Times New Roman"/>
          <w:sz w:val="24"/>
          <w:szCs w:val="24"/>
        </w:rPr>
        <w:t>Светофорию</w:t>
      </w:r>
      <w:proofErr w:type="spellEnd"/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6657BB">
        <w:rPr>
          <w:rFonts w:ascii="Times New Roman" w:eastAsia="Times New Roman" w:hAnsi="Times New Roman" w:cs="Times New Roman"/>
          <w:sz w:val="24"/>
          <w:szCs w:val="24"/>
        </w:rPr>
        <w:t>Легоконструирование</w:t>
      </w:r>
      <w:proofErr w:type="spellEnd"/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sz w:val="24"/>
          <w:szCs w:val="24"/>
        </w:rPr>
        <w:t>10. Декоративно – прикладное творчество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sz w:val="24"/>
          <w:szCs w:val="24"/>
        </w:rPr>
        <w:t>11. Спортивные игры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6657BB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6657B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Робототехника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13. Хореография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14. Ритмика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Бурмакинская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СОШ № 1.</w:t>
      </w: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Бурмакинской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 1.</w:t>
      </w:r>
      <w:proofErr w:type="gramEnd"/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0BB9" w:rsidRPr="006657BB" w:rsidRDefault="00560BB9" w:rsidP="00560B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Бурмакинской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 1.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560BB9" w:rsidRPr="006657BB" w:rsidRDefault="00560BB9" w:rsidP="00560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72"/>
        <w:gridCol w:w="860"/>
        <w:gridCol w:w="5018"/>
      </w:tblGrid>
      <w:tr w:rsidR="00560BB9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B9" w:rsidRPr="006657BB" w:rsidRDefault="00560BB9" w:rsidP="005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курсы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B9" w:rsidRPr="006657BB" w:rsidRDefault="00560BB9" w:rsidP="005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B9" w:rsidRPr="006657BB" w:rsidRDefault="00560BB9" w:rsidP="005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промежуточной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</w:tr>
      <w:tr w:rsidR="00560BB9" w:rsidRPr="006657BB" w:rsidTr="00220888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Листы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индивидуальных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достижений</w:t>
            </w:r>
            <w:proofErr w:type="spellEnd"/>
          </w:p>
        </w:tc>
      </w:tr>
      <w:tr w:rsidR="00560BB9" w:rsidRPr="006657BB" w:rsidTr="00220888">
        <w:trPr>
          <w:trHeight w:val="6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 w:rsidR="00560BB9" w:rsidRPr="006657BB" w:rsidTr="00220888">
        <w:trPr>
          <w:trHeight w:val="4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Родной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 w:rsidR="00560BB9" w:rsidRPr="006657BB" w:rsidTr="00220888">
        <w:trPr>
          <w:trHeight w:val="608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 w:rsidR="00560BB9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Листы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индивидуальных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достижений</w:t>
            </w:r>
            <w:proofErr w:type="spellEnd"/>
          </w:p>
        </w:tc>
      </w:tr>
      <w:tr w:rsidR="00560BB9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Окружающий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Листы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индивидуальных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достижений</w:t>
            </w:r>
            <w:proofErr w:type="spellEnd"/>
          </w:p>
        </w:tc>
      </w:tr>
      <w:tr w:rsidR="00560BB9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Условная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шкала</w:t>
            </w:r>
            <w:proofErr w:type="spellEnd"/>
          </w:p>
        </w:tc>
      </w:tr>
      <w:tr w:rsidR="00560BB9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Условная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шкала</w:t>
            </w:r>
            <w:proofErr w:type="spellEnd"/>
          </w:p>
        </w:tc>
      </w:tr>
      <w:tr w:rsidR="00560BB9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Условная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шкала</w:t>
            </w:r>
            <w:proofErr w:type="spellEnd"/>
          </w:p>
        </w:tc>
      </w:tr>
      <w:tr w:rsidR="00560BB9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Условная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шкала</w:t>
            </w:r>
            <w:proofErr w:type="spellEnd"/>
          </w:p>
        </w:tc>
      </w:tr>
    </w:tbl>
    <w:p w:rsidR="000915D8" w:rsidRPr="006657BB" w:rsidRDefault="000915D8" w:rsidP="00560BB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60BB9" w:rsidRPr="006657BB" w:rsidRDefault="00560BB9" w:rsidP="0056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0BB9" w:rsidRPr="006657BB" w:rsidRDefault="00560BB9" w:rsidP="0056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0BB9" w:rsidRDefault="00560BB9" w:rsidP="0056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7BB" w:rsidRDefault="006657BB" w:rsidP="0056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7BB" w:rsidRDefault="006657BB" w:rsidP="0056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7BB" w:rsidRDefault="006657BB" w:rsidP="0056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7880" w:rsidRDefault="00B57880" w:rsidP="0056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7BB" w:rsidRDefault="006657BB" w:rsidP="0056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7BB" w:rsidRPr="006657BB" w:rsidRDefault="006657BB" w:rsidP="0056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0BB9" w:rsidRPr="006657BB" w:rsidRDefault="00560BB9" w:rsidP="0056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0BB9" w:rsidRPr="006657BB" w:rsidRDefault="00560BB9" w:rsidP="00560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Учебный план начального общего образования (пятидневная неделя) </w:t>
      </w:r>
    </w:p>
    <w:p w:rsidR="00560BB9" w:rsidRPr="006657BB" w:rsidRDefault="00560BB9" w:rsidP="00560B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класс 2022- 2023 </w:t>
      </w:r>
      <w:proofErr w:type="spellStart"/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spellEnd"/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29"/>
        <w:gridCol w:w="3908"/>
        <w:gridCol w:w="1433"/>
      </w:tblGrid>
      <w:tr w:rsidR="00560BB9" w:rsidRPr="006657BB" w:rsidTr="002208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Предметные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560BB9" w:rsidRPr="006657BB" w:rsidTr="00560BB9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B57880" w:rsidRDefault="00B57880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АБ</w:t>
            </w:r>
          </w:p>
        </w:tc>
      </w:tr>
      <w:tr w:rsidR="00560BB9" w:rsidRPr="006657BB" w:rsidTr="00220888">
        <w:tc>
          <w:tcPr>
            <w:tcW w:w="7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560BB9" w:rsidRPr="006657BB" w:rsidTr="002208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B57880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B57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</w:t>
            </w:r>
          </w:p>
        </w:tc>
      </w:tr>
      <w:tr w:rsidR="00560BB9" w:rsidRPr="006657BB" w:rsidTr="002208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880" w:rsidRPr="00B57880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57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</w:p>
        </w:tc>
      </w:tr>
      <w:tr w:rsidR="00560BB9" w:rsidRPr="006657BB" w:rsidTr="002208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Родной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(</w:t>
            </w: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B57880" w:rsidRDefault="00B57880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0/1/0/1</w:t>
            </w:r>
          </w:p>
        </w:tc>
      </w:tr>
      <w:tr w:rsidR="00560BB9" w:rsidRPr="006657BB" w:rsidTr="002208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B57880" w:rsidRDefault="00B57880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1/0/1/0</w:t>
            </w:r>
          </w:p>
        </w:tc>
      </w:tr>
      <w:tr w:rsidR="00560BB9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английский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560BB9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B57880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B57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</w:tr>
      <w:tr w:rsidR="00560BB9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Окружающий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B57880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B57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</w:tr>
      <w:tr w:rsidR="00560BB9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</w:tr>
      <w:tr w:rsidR="00560BB9" w:rsidRPr="006657BB" w:rsidTr="002208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B57880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7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560BB9" w:rsidRPr="006657BB" w:rsidTr="002208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B57880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7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560BB9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B57880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57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560BB9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57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</w:p>
        </w:tc>
      </w:tr>
      <w:tr w:rsidR="00560BB9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0BB9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BB9" w:rsidRPr="006657BB" w:rsidTr="00560BB9">
        <w:trPr>
          <w:trHeight w:val="20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Разговоры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важном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B57880" w:rsidRDefault="00560BB9" w:rsidP="005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5788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60BB9" w:rsidRPr="006657BB" w:rsidTr="00560BB9">
        <w:trPr>
          <w:trHeight w:val="21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Грамотный читатель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B57880" w:rsidRDefault="00560BB9" w:rsidP="005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5788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60BB9" w:rsidRPr="006657BB" w:rsidTr="00560BB9">
        <w:trPr>
          <w:trHeight w:val="2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Считаем. Читаем.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Набдюдаем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B57880" w:rsidRDefault="00560BB9" w:rsidP="005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5788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60BB9" w:rsidRPr="006657BB" w:rsidTr="00F5351B">
        <w:trPr>
          <w:trHeight w:val="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B57880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Ступеньк</w:t>
            </w:r>
            <w:r w:rsidR="00560BB9"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и роста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F5351B" w:rsidRDefault="00560BB9" w:rsidP="005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7880" w:rsidRPr="00F5351B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60BB9" w:rsidRPr="006657BB" w:rsidTr="00560BB9">
        <w:trPr>
          <w:trHeight w:val="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788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60BB9" w:rsidRPr="006657BB" w:rsidTr="00560BB9">
        <w:trPr>
          <w:trHeight w:val="2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788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60BB9" w:rsidRPr="006657BB" w:rsidTr="00560BB9">
        <w:trPr>
          <w:trHeight w:val="1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B57880" w:rsidRDefault="00560BB9" w:rsidP="005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5788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60BB9" w:rsidRPr="006657BB" w:rsidTr="00560BB9">
        <w:trPr>
          <w:trHeight w:val="11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Спортивные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B57880" w:rsidRDefault="00560BB9" w:rsidP="005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5788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60BB9" w:rsidRPr="006657BB" w:rsidTr="00560BB9">
        <w:trPr>
          <w:trHeight w:val="26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880" w:rsidRPr="006657BB" w:rsidRDefault="00560BB9" w:rsidP="00B57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57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560BB9" w:rsidRPr="006657BB" w:rsidTr="00560BB9">
        <w:trPr>
          <w:trHeight w:val="1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57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560BB9" w:rsidRPr="006657BB" w:rsidTr="0022088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0BB9" w:rsidRPr="006657BB" w:rsidRDefault="00560BB9" w:rsidP="005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BB9" w:rsidRPr="006657BB" w:rsidRDefault="00560BB9" w:rsidP="0056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57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</w:t>
            </w:r>
          </w:p>
        </w:tc>
      </w:tr>
    </w:tbl>
    <w:p w:rsidR="00560BB9" w:rsidRPr="006657BB" w:rsidRDefault="00560BB9" w:rsidP="00560BB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60BB9" w:rsidRPr="006657BB" w:rsidRDefault="00560BB9" w:rsidP="00560BB9">
      <w:pPr>
        <w:widowControl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560BB9" w:rsidRPr="006657BB" w:rsidRDefault="00560BB9" w:rsidP="00560B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rebuchet MS" w:hAnsi="Times New Roman" w:cs="Times New Roman"/>
          <w:b/>
          <w:sz w:val="24"/>
          <w:szCs w:val="24"/>
        </w:rPr>
        <w:t>УЧЕБНЫЙ ПЛАН НАЧАЛЬНОГО ОБЩЕГО ОБРАЗОВАНИЯ</w:t>
      </w:r>
    </w:p>
    <w:p w:rsidR="00560BB9" w:rsidRPr="006657BB" w:rsidRDefault="00560BB9" w:rsidP="00560B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Пояснительная записка</w:t>
      </w:r>
    </w:p>
    <w:p w:rsidR="00560BB9" w:rsidRPr="006657BB" w:rsidRDefault="00560BB9" w:rsidP="00560B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к учебному плану МБОУ </w:t>
      </w:r>
      <w:proofErr w:type="spell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Бурмакинской</w:t>
      </w:r>
      <w:proofErr w:type="spell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средней общеобразовательной школы </w:t>
      </w:r>
      <w:r w:rsidRPr="006657BB">
        <w:rPr>
          <w:rFonts w:ascii="Times New Roman" w:eastAsia="Segoe UI Symbol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1</w:t>
      </w:r>
    </w:p>
    <w:p w:rsidR="00560BB9" w:rsidRPr="006657BB" w:rsidRDefault="00560BB9" w:rsidP="00560B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для </w:t>
      </w:r>
      <w:proofErr w:type="gram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 по программам  начального общего образования, реализующим ФГОС</w:t>
      </w: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  </w:t>
      </w: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на 2022/2023 учебный год.</w:t>
      </w:r>
    </w:p>
    <w:p w:rsidR="00560BB9" w:rsidRPr="006657BB" w:rsidRDefault="00560BB9" w:rsidP="00560B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2 – 4 классы</w:t>
      </w:r>
    </w:p>
    <w:p w:rsidR="00560BB9" w:rsidRPr="006657BB" w:rsidRDefault="00560BB9" w:rsidP="0056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– нормативный документ, который определяет перечень, трудоемкость,</w:t>
      </w: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560BB9" w:rsidRPr="006657BB" w:rsidRDefault="004938D7" w:rsidP="00560BB9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9/902389617/" w:history="1">
        <w:r w:rsidR="00560BB9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29.12.2012 № 273-ФЗ</w:t>
        </w:r>
      </w:hyperlink>
      <w:r w:rsidR="00560BB9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560BB9" w:rsidRPr="006657BB" w:rsidRDefault="004938D7" w:rsidP="00560BB9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99/902180656/bssPhr15/" w:history="1">
        <w:r w:rsidR="00560BB9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государственный образовательный стандарт начального общего образования</w:t>
        </w:r>
      </w:hyperlink>
      <w:r w:rsidR="00560BB9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11" w:anchor="/document/99/902180656/" w:history="1">
        <w:r w:rsidR="00560BB9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560BB9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560BB9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06.10.2009 № 373</w:t>
        </w:r>
      </w:hyperlink>
      <w:r w:rsidR="00560BB9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BB9" w:rsidRPr="006657BB" w:rsidRDefault="004938D7" w:rsidP="00560BB9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99/566085656/XA00LVS2MC/" w:history="1">
        <w:r w:rsidR="00560BB9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2.4.3648-20</w:t>
        </w:r>
      </w:hyperlink>
      <w:r w:rsidR="00560BB9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утвержденные </w:t>
      </w:r>
      <w:hyperlink r:id="rId13" w:anchor="/document/99/566085656/" w:history="1">
        <w:r w:rsidR="00560BB9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от 28.09.2020 № 28</w:t>
        </w:r>
      </w:hyperlink>
      <w:r w:rsidR="00560BB9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BB9" w:rsidRPr="006657BB" w:rsidRDefault="004938D7" w:rsidP="00560BB9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/document/97/486051/" w:history="1">
        <w:r w:rsidR="00560BB9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1.2.3685-21</w:t>
        </w:r>
      </w:hyperlink>
      <w:r w:rsidR="00560BB9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«Гигиенические нормативы и требования к обеспечению безопасности и (или) безвредности для человека факторов среды обитания», утвержденные </w:t>
      </w:r>
      <w:hyperlink r:id="rId15" w:anchor="/document/97/486051/" w:history="1">
        <w:r w:rsidR="00560BB9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России от 28.01.2021</w:t>
        </w:r>
      </w:hyperlink>
      <w:r w:rsidR="00560BB9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BB9" w:rsidRPr="006657BB" w:rsidRDefault="004938D7" w:rsidP="00560BB9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/document/99/603340708/XA00LUO2M6/" w:history="1">
        <w:r w:rsidR="00560BB9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</w:r>
      </w:hyperlink>
      <w:r w:rsidR="00560BB9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17" w:anchor="/document/99/603340708/" w:history="1">
        <w:r w:rsidR="00560BB9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560BB9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560BB9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22.03.2021 № 115</w:t>
        </w:r>
      </w:hyperlink>
      <w:r w:rsidR="00560BB9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(распространяется на правоотношения с 1 сентября 2021 года).</w:t>
      </w:r>
    </w:p>
    <w:p w:rsidR="00560BB9" w:rsidRPr="006657BB" w:rsidRDefault="00560BB9" w:rsidP="00560BB9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утвержденный </w:t>
      </w:r>
      <w:hyperlink r:id="rId18" w:anchor="/document/99/565295909/" w:history="1">
        <w:r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20.05.2020 № 254</w:t>
        </w:r>
      </w:hyperlink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BB9" w:rsidRPr="006657BB" w:rsidRDefault="004938D7" w:rsidP="00560BB9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/document/99/550818270/" w:history="1">
        <w:r w:rsidR="00560BB9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Письмо </w:t>
        </w:r>
        <w:proofErr w:type="spellStart"/>
        <w:r w:rsidR="00560BB9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Рособрнадзора</w:t>
        </w:r>
        <w:proofErr w:type="spellEnd"/>
        <w:r w:rsidR="00560BB9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20.06.2018 № 05-192</w:t>
        </w:r>
      </w:hyperlink>
      <w:r w:rsidR="00560BB9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изучении родных языков из числа языков народов Российской Федерации».</w:t>
      </w:r>
    </w:p>
    <w:p w:rsidR="00560BB9" w:rsidRPr="006657BB" w:rsidRDefault="004938D7" w:rsidP="00560BB9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/document/16/98271/dfas0krd6w/" w:history="1">
        <w:r w:rsidR="00560BB9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Примерная основная образовательная программа начального общего образования</w:t>
        </w:r>
      </w:hyperlink>
      <w:r w:rsidR="00560BB9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одобренная решением Федерального учебно-методического объединения по общему образованию (протокол от 08.04.2015 № 1/15).</w:t>
      </w:r>
    </w:p>
    <w:p w:rsidR="00560BB9" w:rsidRPr="006657BB" w:rsidRDefault="00560BB9" w:rsidP="00560BB9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МБОУ  </w:t>
      </w:r>
      <w:proofErr w:type="spell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Бурмакинской</w:t>
      </w:r>
      <w:proofErr w:type="spell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1.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обеспечивает выполнение гигиенических требований к режиму образовательного процесса, установленных </w:t>
      </w:r>
      <w:hyperlink r:id="rId21" w:anchor="/document/99/566085656/XA00LVS2MC/" w:history="1">
        <w:r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2.4.3648-20</w:t>
        </w:r>
      </w:hyperlink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hyperlink r:id="rId22" w:anchor="/document/97/486051/" w:history="1">
        <w:r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1.2.3685-21</w:t>
        </w:r>
      </w:hyperlink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предусматривает четырехлетний нормативный срок освоения образовательных программ начального общего образования для 1–4-х классов (135 учебных недель). </w:t>
      </w:r>
    </w:p>
    <w:p w:rsidR="00560BB9" w:rsidRPr="006657BB" w:rsidRDefault="00560BB9" w:rsidP="0056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классе. При этом объем максимально допустимой нагрузки в течение дня составляет:</w:t>
      </w:r>
    </w:p>
    <w:p w:rsidR="00560BB9" w:rsidRPr="006657BB" w:rsidRDefault="00560BB9" w:rsidP="00560BB9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2–4-х классов – не превышает пяти уроков при пятидневной учебной неделе.</w:t>
      </w:r>
    </w:p>
    <w:p w:rsidR="00560BB9" w:rsidRPr="006657BB" w:rsidRDefault="00560BB9" w:rsidP="0056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неделя пятидневная. </w:t>
      </w:r>
    </w:p>
    <w:p w:rsidR="00560BB9" w:rsidRPr="006657BB" w:rsidRDefault="00560BB9" w:rsidP="0056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недель:</w:t>
      </w:r>
    </w:p>
    <w:p w:rsidR="00560BB9" w:rsidRPr="006657BB" w:rsidRDefault="00560BB9" w:rsidP="00560BB9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2–4-е классы – 34 недели.</w:t>
      </w:r>
    </w:p>
    <w:p w:rsidR="00560BB9" w:rsidRPr="006657BB" w:rsidRDefault="00560BB9" w:rsidP="0056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hyperlink r:id="rId23" w:anchor="/document/97/486051/" w:history="1">
        <w:r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1.2.3685-21</w:t>
        </w:r>
      </w:hyperlink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0BB9" w:rsidRPr="006657BB" w:rsidRDefault="00560BB9" w:rsidP="00560BB9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2–4-х классах – не более 23 часов в неделю.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развития потенциала одаренных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обучающегося. Реализация индивидуальных учебных планов может быть организована с помощью дистанционных технологий.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на уровне начального общего образования реализуется</w:t>
      </w: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преимущественно за счет введения учебных курсов, обеспечивающих целостное восприятие мира, </w:t>
      </w:r>
      <w:proofErr w:type="spell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индивидуализации </w:t>
      </w:r>
      <w:proofErr w:type="gram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учебному предмету.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результаты: 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 при изучении курсов иностранного языка во 2–4-х классах, ОРКСЭ в 4-х классах.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5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часть учебного плана</w:t>
      </w: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560BB9" w:rsidRPr="006657BB" w:rsidRDefault="00560BB9" w:rsidP="00560BB9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560BB9" w:rsidRPr="006657BB" w:rsidRDefault="00560BB9" w:rsidP="00560BB9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560BB9" w:rsidRPr="006657BB" w:rsidRDefault="00560BB9" w:rsidP="00560BB9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560BB9" w:rsidRPr="006657BB" w:rsidRDefault="00560BB9" w:rsidP="00560BB9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личностное развитие </w:t>
      </w:r>
      <w:proofErr w:type="gram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его индивидуальностью.</w:t>
      </w:r>
    </w:p>
    <w:p w:rsidR="00560BB9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включает в себя следующие предметные области.</w:t>
      </w:r>
    </w:p>
    <w:p w:rsidR="006657BB" w:rsidRPr="006657BB" w:rsidRDefault="006657BB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«Русский язык и литературное чтение», «Родной язык 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литературное чтение на родном языке»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выбором обучающихся и их родителей (законных представителей) изучение содержания учебных предметов предметной области «Родной язык и литературное чтение на родном языке» осуществляется  в 4 классе. Учебные предметы предметной области «Родной язык и литературное чтение на родном языке» в 4 к</w:t>
      </w:r>
      <w:r w:rsidR="00B578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лассе представлены в объеме 1 час</w:t>
      </w: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«Математика и информатика»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учебный предмет «Математика», который представлен в объеме 4 часа в неделю в 1–4-х классах. Изучение информатики в 1–4-х классах осуществляется в рамках других учебных предметов. Достижение предметных и </w:t>
      </w:r>
      <w:proofErr w:type="spell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«Иностранный язык»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учебный предмет «Иностранный язык (английский)». Учебный предмет представлен в объеме 2 часа в неделю во 2 – 4 классах.  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«Обществознание и естествознание (окружающий мир)»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учебный предмет «Окружающий мир», который представлен в объеме 2 часа в неделю в 1–4-х классах. Программа учебного предмета «Окружающий мир» в 1–4-х классах включает тематический модуль «Информационные технологии в современном мире», который обеспечивает достижение предметных и </w:t>
      </w:r>
      <w:proofErr w:type="spell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связанных с использованием информационных технологий.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«Основы религиозных культур и светской этики»</w:t>
      </w:r>
    </w:p>
    <w:p w:rsidR="00560BB9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модули «Основы мировых религиозных культур». </w:t>
      </w:r>
    </w:p>
    <w:p w:rsidR="006657BB" w:rsidRPr="006657BB" w:rsidRDefault="006657BB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«Искусство»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учебные предметы «Изобразительное искусство» и «Музыка».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«Изобразительное искусство» представлен в объеме 1 час в неделю в 1–4-х классах. Программа учебного предмета «Изобразительное искусство» в 1–4-х классах включает тематический модуль «Работа в графическом редакторе </w:t>
      </w:r>
      <w:proofErr w:type="spell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обеспечивает достижение предметных и </w:t>
      </w:r>
      <w:proofErr w:type="spell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связанных с использованием информационных технологий.</w:t>
      </w:r>
    </w:p>
    <w:p w:rsidR="00560BB9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«Музыка» представлен в объеме 1 час в неделю в 1–4-х классах.</w:t>
      </w:r>
    </w:p>
    <w:p w:rsidR="006657BB" w:rsidRPr="006657BB" w:rsidRDefault="006657BB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«Технология»</w:t>
      </w:r>
    </w:p>
    <w:p w:rsidR="00560BB9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учебный предмет «Технология», который представлен в объеме 1 час в неделю в 1–4-х классах. Программа учебного предмета «Технология» в 1–4-х классах включает тематический модуль «Учебный проект средствами </w:t>
      </w:r>
      <w:proofErr w:type="spell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обеспечивает достижение предметных и </w:t>
      </w:r>
      <w:proofErr w:type="spell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связанных с использованием информационных технологий.</w:t>
      </w:r>
    </w:p>
    <w:p w:rsidR="006657BB" w:rsidRPr="006657BB" w:rsidRDefault="006657BB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«Физическая культура»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учебный предмет «Физическая культура», который представлен в объеме 3 часа в неделю в 2 – 3 – классах и 2 часа в 4   классе.</w:t>
      </w:r>
    </w:p>
    <w:p w:rsidR="00560BB9" w:rsidRPr="006657BB" w:rsidRDefault="00560BB9" w:rsidP="00560B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Освоение учебных предметов  сопровождается промежуточной аттестацией  обучающихся в форме</w:t>
      </w:r>
    </w:p>
    <w:p w:rsidR="00560BB9" w:rsidRPr="006657BB" w:rsidRDefault="00560BB9" w:rsidP="00560BB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итоговых контрольных работ (ИК)  по русскому языку и математике;</w:t>
      </w:r>
    </w:p>
    <w:p w:rsidR="006657BB" w:rsidRDefault="00560BB9" w:rsidP="006657B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интегрированного зачёта (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ИЗ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)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по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всем  остальным предметам  </w:t>
      </w:r>
      <w:r w:rsidRPr="006657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инвариантной  части учебного плана. </w:t>
      </w:r>
    </w:p>
    <w:p w:rsidR="006657BB" w:rsidRPr="006657BB" w:rsidRDefault="006657BB" w:rsidP="006657B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60BB9" w:rsidRPr="006657BB" w:rsidRDefault="00560BB9" w:rsidP="00560BB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>Учебный план</w:t>
      </w:r>
    </w:p>
    <w:p w:rsidR="00560BB9" w:rsidRPr="006657BB" w:rsidRDefault="00560BB9" w:rsidP="00560BB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для </w:t>
      </w:r>
      <w:proofErr w:type="gram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по основным образовательным программам начального общего образования.</w:t>
      </w: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(ФГОС НОО)</w:t>
      </w: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</w:p>
    <w:p w:rsidR="00560BB9" w:rsidRPr="006657BB" w:rsidRDefault="00560BB9" w:rsidP="00560BB9">
      <w:pPr>
        <w:keepNext/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2 – 4 классы</w:t>
      </w:r>
      <w:r w:rsidRPr="006657BB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 2022 – 2023 учебный год.</w:t>
      </w:r>
    </w:p>
    <w:tbl>
      <w:tblPr>
        <w:tblW w:w="970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373"/>
        <w:gridCol w:w="3991"/>
        <w:gridCol w:w="697"/>
        <w:gridCol w:w="919"/>
        <w:gridCol w:w="724"/>
      </w:tblGrid>
      <w:tr w:rsidR="00560BB9" w:rsidRPr="006657BB" w:rsidTr="00220888">
        <w:trPr>
          <w:trHeight w:val="315"/>
        </w:trPr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Предметные области</w:t>
            </w:r>
          </w:p>
        </w:tc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Классы </w:t>
            </w:r>
          </w:p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Учебные предметы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АБ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</w:p>
        </w:tc>
      </w:tr>
      <w:tr w:rsidR="00560BB9" w:rsidRPr="006657BB" w:rsidTr="00220888">
        <w:trPr>
          <w:trHeight w:val="322"/>
        </w:trPr>
        <w:tc>
          <w:tcPr>
            <w:tcW w:w="33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Русский язык и литературное чтение</w:t>
            </w:r>
          </w:p>
        </w:tc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Русский язык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5/5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</w:tr>
      <w:tr w:rsidR="00560BB9" w:rsidRPr="006657BB" w:rsidTr="00220888">
        <w:trPr>
          <w:trHeight w:val="169"/>
        </w:trPr>
        <w:tc>
          <w:tcPr>
            <w:tcW w:w="33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Литературное чтение 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4/4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</w:tr>
      <w:tr w:rsidR="00560BB9" w:rsidRPr="006657BB" w:rsidTr="00220888">
        <w:trPr>
          <w:trHeight w:val="274"/>
        </w:trPr>
        <w:tc>
          <w:tcPr>
            <w:tcW w:w="33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Родной язык и литературное чтение на родном языке</w:t>
            </w:r>
          </w:p>
        </w:tc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Родной язык (русский)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0/1</w:t>
            </w:r>
          </w:p>
        </w:tc>
      </w:tr>
      <w:tr w:rsidR="00560BB9" w:rsidRPr="006657BB" w:rsidTr="00220888">
        <w:trPr>
          <w:trHeight w:val="381"/>
        </w:trPr>
        <w:tc>
          <w:tcPr>
            <w:tcW w:w="33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Литературное чтение на родном языке (русском)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1/0</w:t>
            </w:r>
          </w:p>
        </w:tc>
      </w:tr>
      <w:tr w:rsidR="00560BB9" w:rsidRPr="006657BB" w:rsidTr="00220888">
        <w:trPr>
          <w:trHeight w:val="338"/>
        </w:trPr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Иностранный язык</w:t>
            </w:r>
          </w:p>
        </w:tc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Иностранный язык (английский)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2/2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</w:tr>
      <w:tr w:rsidR="00560BB9" w:rsidRPr="006657BB" w:rsidTr="00220888">
        <w:trPr>
          <w:trHeight w:val="322"/>
        </w:trPr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Математика и информатика</w:t>
            </w:r>
          </w:p>
        </w:tc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Математика </w:t>
            </w:r>
          </w:p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4/4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</w:tr>
      <w:tr w:rsidR="00560BB9" w:rsidRPr="006657BB" w:rsidTr="00220888">
        <w:trPr>
          <w:trHeight w:val="322"/>
        </w:trPr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Обществознание и естествознание </w:t>
            </w:r>
          </w:p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( </w:t>
            </w: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zh-CN" w:bidi="hi-IN"/>
              </w:rPr>
              <w:t>Окружающий мир)</w:t>
            </w:r>
          </w:p>
        </w:tc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Окружающий мир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2/2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</w:tr>
      <w:tr w:rsidR="00560BB9" w:rsidRPr="006657BB" w:rsidTr="00220888">
        <w:trPr>
          <w:trHeight w:val="322"/>
        </w:trPr>
        <w:tc>
          <w:tcPr>
            <w:tcW w:w="33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Искусство</w:t>
            </w:r>
          </w:p>
        </w:tc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Музыка 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1/1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</w:tr>
      <w:tr w:rsidR="00560BB9" w:rsidRPr="006657BB" w:rsidTr="00220888">
        <w:trPr>
          <w:trHeight w:val="328"/>
        </w:trPr>
        <w:tc>
          <w:tcPr>
            <w:tcW w:w="33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Изобразительное искусство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1/1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</w:tr>
      <w:tr w:rsidR="00560BB9" w:rsidRPr="006657BB" w:rsidTr="00220888">
        <w:trPr>
          <w:trHeight w:val="322"/>
        </w:trPr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Технология</w:t>
            </w:r>
          </w:p>
        </w:tc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Технология 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1/1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</w:tr>
      <w:tr w:rsidR="00560BB9" w:rsidRPr="006657BB" w:rsidTr="00220888">
        <w:trPr>
          <w:trHeight w:val="356"/>
        </w:trPr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Физическая культура</w:t>
            </w:r>
          </w:p>
        </w:tc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Физическая культура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3/3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</w:tr>
      <w:tr w:rsidR="00560BB9" w:rsidRPr="006657BB" w:rsidTr="00220888">
        <w:trPr>
          <w:trHeight w:val="322"/>
        </w:trPr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Основы религиозной  культуры  и светской этики</w:t>
            </w:r>
          </w:p>
        </w:tc>
        <w:tc>
          <w:tcPr>
            <w:tcW w:w="3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Основы религиозной  культуры  и светской этики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</w:tr>
      <w:tr w:rsidR="00560BB9" w:rsidRPr="006657BB" w:rsidTr="00220888">
        <w:trPr>
          <w:trHeight w:val="322"/>
        </w:trPr>
        <w:tc>
          <w:tcPr>
            <w:tcW w:w="7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Максимально допустимая  недельная  нагрузка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23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23/23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560BB9" w:rsidRPr="006657BB" w:rsidRDefault="00560BB9" w:rsidP="00560BB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23</w:t>
            </w:r>
          </w:p>
        </w:tc>
      </w:tr>
    </w:tbl>
    <w:p w:rsidR="00F5351B" w:rsidRDefault="00F5351B" w:rsidP="00220888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220888" w:rsidRPr="006657BB" w:rsidRDefault="00220888" w:rsidP="00220888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План внеурочной деятельности</w:t>
      </w:r>
    </w:p>
    <w:p w:rsidR="00220888" w:rsidRPr="006657BB" w:rsidRDefault="00220888" w:rsidP="00220888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для </w:t>
      </w:r>
      <w:proofErr w:type="gram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по основным образовательным программам </w:t>
      </w:r>
    </w:p>
    <w:p w:rsidR="00220888" w:rsidRPr="006657BB" w:rsidRDefault="00220888" w:rsidP="00220888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начального общего образования.</w:t>
      </w:r>
    </w:p>
    <w:p w:rsidR="00220888" w:rsidRPr="006657BB" w:rsidRDefault="00220888" w:rsidP="0022088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Внеурочная деятельность  направлена на достижение планируемых результатов  освоения основной образовательной программы начального общего образования.</w:t>
      </w:r>
    </w:p>
    <w:p w:rsidR="00220888" w:rsidRPr="006657BB" w:rsidRDefault="00220888" w:rsidP="0022088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Цели организации внеурочной деятельности – обеспечение соответствующей возрасту адаптации ребёнка в образовательной организации, создание  благоприятных условий для развития ребёнка, учёт его возрастных и индивидуальных особенностей.</w:t>
      </w:r>
    </w:p>
    <w:p w:rsidR="00220888" w:rsidRPr="006657BB" w:rsidRDefault="00220888" w:rsidP="002208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При разработке плана использовались следующие документы:</w:t>
      </w:r>
    </w:p>
    <w:p w:rsidR="00220888" w:rsidRPr="006657BB" w:rsidRDefault="00220888" w:rsidP="002208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Закон Российской Федерации «Об образовании» (в действующей редакции);</w:t>
      </w:r>
    </w:p>
    <w:p w:rsidR="00220888" w:rsidRPr="006657BB" w:rsidRDefault="00220888" w:rsidP="002208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 Федеральный государственный образовательный стандарт начального  общего образования  (с изменениями)</w:t>
      </w:r>
    </w:p>
    <w:p w:rsidR="00220888" w:rsidRPr="006657BB" w:rsidRDefault="00220888" w:rsidP="002208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Минобрнауки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России от 4 октября 2010 г. </w:t>
      </w: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986);</w:t>
      </w:r>
    </w:p>
    <w:p w:rsidR="00220888" w:rsidRPr="006657BB" w:rsidRDefault="00220888" w:rsidP="002208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ab/>
        <w:t>Постановления Главного государственного  санитарного врача РФ от 28.09.2020 № 28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О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б утверждении санитарных правил СП 2.4.36.48-20 и СанПиН 1.2.3685-21 от 28.01.2021.</w:t>
      </w:r>
    </w:p>
    <w:p w:rsidR="00220888" w:rsidRPr="006657BB" w:rsidRDefault="00220888" w:rsidP="002208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Минобрнауки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России от 28 декабря 2010 г. </w:t>
      </w: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2106, зарегистрированы в Минюсте России 2 февраля 2011 г.);</w:t>
      </w:r>
    </w:p>
    <w:p w:rsidR="00220888" w:rsidRPr="006657BB" w:rsidRDefault="00220888" w:rsidP="002208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образования» от 12 мая 2011 г. </w:t>
      </w: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03–2960.</w:t>
      </w:r>
    </w:p>
    <w:p w:rsidR="00220888" w:rsidRPr="006657BB" w:rsidRDefault="00220888" w:rsidP="002208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* Порядка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22.03.2021 № 115.</w:t>
      </w:r>
    </w:p>
    <w:p w:rsidR="00220888" w:rsidRPr="006657BB" w:rsidRDefault="00220888" w:rsidP="0022088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Внеурочная деятельность организуется по направлениям личности:</w:t>
      </w:r>
      <w:r w:rsidRPr="006657BB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gramStart"/>
      <w:r w:rsidRPr="006657BB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  <w:lang w:eastAsia="zh-CN" w:bidi="hi-IN"/>
        </w:rPr>
        <w:t>спортивно-оздоровительное</w:t>
      </w:r>
      <w:proofErr w:type="gramEnd"/>
      <w:r w:rsidRPr="006657BB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  <w:lang w:eastAsia="zh-CN" w:bidi="hi-IN"/>
        </w:rPr>
        <w:t xml:space="preserve">, духовно-нравственное, социальное, </w:t>
      </w:r>
      <w:proofErr w:type="spellStart"/>
      <w:r w:rsidRPr="006657BB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  <w:lang w:eastAsia="zh-CN" w:bidi="hi-IN"/>
        </w:rPr>
        <w:t>общеинтеллектуальное</w:t>
      </w:r>
      <w:proofErr w:type="spellEnd"/>
      <w:r w:rsidRPr="006657BB"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  <w:lang w:eastAsia="zh-CN" w:bidi="hi-IN"/>
        </w:rPr>
        <w:t>, общекультурное.</w:t>
      </w:r>
    </w:p>
    <w:p w:rsidR="00220888" w:rsidRPr="006657BB" w:rsidRDefault="00220888" w:rsidP="002208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Время, отведённое на внеурочную деятельность, не учитывается при определении максимально допустимой недельной нагрузки и составляет 1350 часов на 4 года обучения.</w:t>
      </w:r>
    </w:p>
    <w:p w:rsidR="00220888" w:rsidRPr="006657BB" w:rsidRDefault="00220888" w:rsidP="002208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Внеурочная деятельность организуется: непосредственно  в образовательной организации при этом учитывается  содержание  ООП,  запросы  детей и родителей,   кадровые возможности образовательного учреждения.</w:t>
      </w: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</w:p>
    <w:p w:rsidR="00220888" w:rsidRPr="006657BB" w:rsidRDefault="00220888" w:rsidP="002208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Продолжительность  внеурочных занятий – 40  минут.  Перерыв между занятиями 10 минут.</w:t>
      </w:r>
    </w:p>
    <w:p w:rsidR="00220888" w:rsidRPr="006657BB" w:rsidRDefault="00220888" w:rsidP="002208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Для реализации  запросов родителей и обучающихся в школе так же работают  филиалы:</w:t>
      </w:r>
    </w:p>
    <w:p w:rsidR="00220888" w:rsidRPr="006657BB" w:rsidRDefault="00220888" w:rsidP="002208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Детской художественной школы, </w:t>
      </w:r>
    </w:p>
    <w:p w:rsidR="00220888" w:rsidRPr="006657BB" w:rsidRDefault="00220888" w:rsidP="002208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Детской музыкальной школы, </w:t>
      </w:r>
    </w:p>
    <w:p w:rsidR="00220888" w:rsidRPr="006657BB" w:rsidRDefault="00220888" w:rsidP="002208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Детской спортивной школы, </w:t>
      </w:r>
    </w:p>
    <w:p w:rsidR="00220888" w:rsidRPr="006657BB" w:rsidRDefault="00220888" w:rsidP="002208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кружки ЦДТ « Созвездие».  </w:t>
      </w:r>
    </w:p>
    <w:p w:rsidR="00220888" w:rsidRPr="006657BB" w:rsidRDefault="00220888" w:rsidP="0022088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Часы занятий в системе дополнительного образования включаются в зачёт  занятий внеурочной деятельности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обучающимся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,  при этом родители пишут заявление  в ОО.</w:t>
      </w:r>
    </w:p>
    <w:tbl>
      <w:tblPr>
        <w:tblpPr w:leftFromText="180" w:rightFromText="180" w:vertAnchor="text" w:horzAnchor="margin" w:tblpY="229"/>
        <w:tblW w:w="98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610"/>
        <w:gridCol w:w="4109"/>
        <w:gridCol w:w="786"/>
        <w:gridCol w:w="786"/>
        <w:gridCol w:w="786"/>
        <w:gridCol w:w="779"/>
        <w:gridCol w:w="7"/>
      </w:tblGrid>
      <w:tr w:rsidR="00220888" w:rsidRPr="006657BB" w:rsidTr="00220888">
        <w:trPr>
          <w:trHeight w:val="389"/>
        </w:trPr>
        <w:tc>
          <w:tcPr>
            <w:tcW w:w="6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Внеурочная деятельность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3а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3б</w:t>
            </w:r>
          </w:p>
        </w:tc>
        <w:tc>
          <w:tcPr>
            <w:tcW w:w="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</w:tr>
      <w:tr w:rsidR="00220888" w:rsidRPr="006657BB" w:rsidTr="00220888">
        <w:trPr>
          <w:trHeight w:val="110"/>
        </w:trPr>
        <w:tc>
          <w:tcPr>
            <w:tcW w:w="26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Спортивно-оздоровительное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«Ритмика»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</w:tr>
      <w:tr w:rsidR="00220888" w:rsidRPr="006657BB" w:rsidTr="00220888">
        <w:trPr>
          <w:trHeight w:val="110"/>
        </w:trPr>
        <w:tc>
          <w:tcPr>
            <w:tcW w:w="26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«Спортивные игры»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</w:tr>
      <w:tr w:rsidR="00220888" w:rsidRPr="006657BB" w:rsidTr="00220888">
        <w:trPr>
          <w:gridAfter w:val="1"/>
          <w:wAfter w:w="7" w:type="dxa"/>
          <w:trHeight w:val="110"/>
        </w:trPr>
        <w:tc>
          <w:tcPr>
            <w:tcW w:w="26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Хореография                              </w:t>
            </w:r>
          </w:p>
        </w:tc>
        <w:tc>
          <w:tcPr>
            <w:tcW w:w="31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</w:tr>
      <w:tr w:rsidR="00220888" w:rsidRPr="006657BB" w:rsidTr="00220888">
        <w:trPr>
          <w:trHeight w:val="284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Духовно-</w:t>
            </w:r>
          </w:p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нравственное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«Декоративно-прикладное творчество»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</w:tr>
      <w:tr w:rsidR="00220888" w:rsidRPr="006657BB" w:rsidTr="00220888">
        <w:trPr>
          <w:trHeight w:val="287"/>
        </w:trPr>
        <w:tc>
          <w:tcPr>
            <w:tcW w:w="26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Разговоры о </w:t>
            </w:r>
            <w:proofErr w:type="gramStart"/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важном</w:t>
            </w:r>
            <w:proofErr w:type="gramEnd"/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</w:tr>
      <w:tr w:rsidR="00220888" w:rsidRPr="006657BB" w:rsidTr="00220888">
        <w:trPr>
          <w:trHeight w:val="110"/>
        </w:trPr>
        <w:tc>
          <w:tcPr>
            <w:tcW w:w="26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Социальное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«Ступеньки роста»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</w:tr>
      <w:tr w:rsidR="00220888" w:rsidRPr="006657BB" w:rsidTr="00220888">
        <w:trPr>
          <w:trHeight w:val="110"/>
        </w:trPr>
        <w:tc>
          <w:tcPr>
            <w:tcW w:w="26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« Наши первые проекты»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</w:tr>
      <w:tr w:rsidR="00220888" w:rsidRPr="006657BB" w:rsidTr="00220888">
        <w:trPr>
          <w:trHeight w:val="110"/>
        </w:trPr>
        <w:tc>
          <w:tcPr>
            <w:tcW w:w="26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«Орлята России»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</w:tr>
      <w:tr w:rsidR="00B57880" w:rsidRPr="006657BB" w:rsidTr="00220888">
        <w:trPr>
          <w:trHeight w:val="89"/>
        </w:trPr>
        <w:tc>
          <w:tcPr>
            <w:tcW w:w="26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B57880" w:rsidRPr="006657BB" w:rsidRDefault="00B57880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Обще интеллектуальное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B57880" w:rsidRPr="006657BB" w:rsidRDefault="00B57880" w:rsidP="00B5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Грамотный читатель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7880" w:rsidRPr="006657BB" w:rsidRDefault="00B57880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7880" w:rsidRPr="006657BB" w:rsidRDefault="00B57880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7880" w:rsidRPr="006657BB" w:rsidRDefault="00B57880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7880" w:rsidRPr="006657BB" w:rsidRDefault="00B57880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</w:tr>
      <w:tr w:rsidR="00B57880" w:rsidRPr="006657BB" w:rsidTr="00220888">
        <w:trPr>
          <w:trHeight w:val="294"/>
        </w:trPr>
        <w:tc>
          <w:tcPr>
            <w:tcW w:w="26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B57880" w:rsidRPr="006657BB" w:rsidRDefault="00B57880" w:rsidP="002208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B57880" w:rsidRPr="006657BB" w:rsidRDefault="00B57880" w:rsidP="00B57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Считаем. Читаем.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Набдюдаем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7880" w:rsidRPr="006657BB" w:rsidRDefault="00B57880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7880" w:rsidRPr="006657BB" w:rsidRDefault="00B57880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7880" w:rsidRPr="006657BB" w:rsidRDefault="00B57880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57880" w:rsidRPr="006657BB" w:rsidRDefault="00B57880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</w:tr>
      <w:tr w:rsidR="00220888" w:rsidRPr="006657BB" w:rsidTr="00220888">
        <w:trPr>
          <w:trHeight w:val="372"/>
        </w:trPr>
        <w:tc>
          <w:tcPr>
            <w:tcW w:w="26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«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Легоконструирование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и робототехника» 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</w:tr>
      <w:tr w:rsidR="00220888" w:rsidRPr="006657BB" w:rsidTr="00220888">
        <w:trPr>
          <w:trHeight w:val="372"/>
        </w:trPr>
        <w:tc>
          <w:tcPr>
            <w:tcW w:w="26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«Информатика в играх и задачах»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</w:tr>
      <w:tr w:rsidR="00220888" w:rsidRPr="006657BB" w:rsidTr="00220888">
        <w:trPr>
          <w:trHeight w:val="69"/>
        </w:trPr>
        <w:tc>
          <w:tcPr>
            <w:tcW w:w="26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Занимательный английский       </w:t>
            </w:r>
          </w:p>
        </w:tc>
        <w:tc>
          <w:tcPr>
            <w:tcW w:w="15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15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</w:tr>
      <w:tr w:rsidR="00220888" w:rsidRPr="006657BB" w:rsidTr="00220888">
        <w:trPr>
          <w:trHeight w:val="329"/>
        </w:trPr>
        <w:tc>
          <w:tcPr>
            <w:tcW w:w="26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Общекультурное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«Путешествие в страну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Светофорию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»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</w:tr>
      <w:tr w:rsidR="00220888" w:rsidRPr="006657BB" w:rsidTr="00220888">
        <w:trPr>
          <w:trHeight w:val="329"/>
        </w:trPr>
        <w:tc>
          <w:tcPr>
            <w:tcW w:w="261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Вокальная группа</w:t>
            </w:r>
          </w:p>
        </w:tc>
        <w:tc>
          <w:tcPr>
            <w:tcW w:w="31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</w:tr>
      <w:tr w:rsidR="00220888" w:rsidRPr="006657BB" w:rsidTr="00220888">
        <w:trPr>
          <w:trHeight w:val="389"/>
        </w:trPr>
        <w:tc>
          <w:tcPr>
            <w:tcW w:w="6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Всего часов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10</w:t>
            </w:r>
          </w:p>
        </w:tc>
        <w:tc>
          <w:tcPr>
            <w:tcW w:w="7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10</w:t>
            </w:r>
          </w:p>
        </w:tc>
      </w:tr>
    </w:tbl>
    <w:p w:rsidR="00560BB9" w:rsidRPr="006657BB" w:rsidRDefault="00560BB9" w:rsidP="00560BB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657BB" w:rsidRDefault="006657BB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7BB" w:rsidRDefault="006657BB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0888" w:rsidRPr="006657BB" w:rsidRDefault="0022088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Учебный план основного общего образования по  </w:t>
      </w:r>
      <w:proofErr w:type="gramStart"/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обновлённым</w:t>
      </w:r>
      <w:proofErr w:type="gramEnd"/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ФГОС-2021</w:t>
      </w:r>
      <w:r w:rsidRPr="006657BB">
        <w:rPr>
          <w:rFonts w:ascii="Times New Roman" w:eastAsia="Times New Roman" w:hAnsi="Times New Roman" w:cs="Times New Roman"/>
          <w:sz w:val="24"/>
          <w:szCs w:val="24"/>
        </w:rPr>
        <w:br/>
      </w: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пятидневной учебной</w:t>
      </w: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неделе</w:t>
      </w:r>
    </w:p>
    <w:p w:rsidR="00220888" w:rsidRPr="006657BB" w:rsidRDefault="0022088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 класс 2022 – 2023 учебный год</w:t>
      </w:r>
    </w:p>
    <w:p w:rsidR="00220888" w:rsidRPr="006657BB" w:rsidRDefault="0022088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220888" w:rsidRPr="006657BB" w:rsidRDefault="00220888" w:rsidP="0022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основной образовательной программы основного общего образования (далее — учебный план)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  <w:r w:rsidRPr="006657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Учебный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20888" w:rsidRPr="006657BB" w:rsidRDefault="00220888" w:rsidP="00220888">
      <w:pPr>
        <w:widowControl w:val="0"/>
        <w:numPr>
          <w:ilvl w:val="0"/>
          <w:numId w:val="10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фиксирует максимальный объем учебной нагрузки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0888" w:rsidRPr="006657BB" w:rsidRDefault="00220888" w:rsidP="00220888">
      <w:pPr>
        <w:widowControl w:val="0"/>
        <w:numPr>
          <w:ilvl w:val="0"/>
          <w:numId w:val="10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и регламентирует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учебных предметов, курсов и время, отводимое на их освоение и организацию;</w:t>
      </w:r>
    </w:p>
    <w:p w:rsidR="00220888" w:rsidRPr="006657BB" w:rsidRDefault="00220888" w:rsidP="00220888">
      <w:pPr>
        <w:widowControl w:val="0"/>
        <w:numPr>
          <w:ilvl w:val="0"/>
          <w:numId w:val="10"/>
        </w:numPr>
        <w:spacing w:after="0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распределяет учебные предметы, курсы, модули по классам и учебным годам.</w:t>
      </w:r>
    </w:p>
    <w:p w:rsidR="00220888" w:rsidRPr="006657BB" w:rsidRDefault="00220888" w:rsidP="0022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интересах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тьюторской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поддержкой.</w:t>
      </w:r>
    </w:p>
    <w:p w:rsidR="00220888" w:rsidRPr="006657BB" w:rsidRDefault="00220888" w:rsidP="0022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предусматривает пятилетний нормативный срок освоения образовательной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основного общего образования. Продолжительность учебного года основного общего образования составляет 34 недели. Соответственно, весь период обучения на уровне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 составляет 170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недель.</w:t>
      </w:r>
    </w:p>
    <w:p w:rsidR="00220888" w:rsidRPr="006657BB" w:rsidRDefault="00220888" w:rsidP="0022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 и соответствует требованиям санитарных норм СанПиН 1.2.3685-21. Объем максимально допустимой образовательно</w:t>
      </w:r>
      <w:r w:rsidR="00BF1928">
        <w:rPr>
          <w:rFonts w:ascii="Times New Roman" w:eastAsia="Times New Roman" w:hAnsi="Times New Roman" w:cs="Times New Roman"/>
          <w:color w:val="000000"/>
          <w:sz w:val="24"/>
          <w:szCs w:val="24"/>
        </w:rPr>
        <w:t>й нагрузки в течение дня в 5  классе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превышает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 уроков</w:t>
      </w:r>
      <w:r w:rsidR="00BF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220888" w:rsidRPr="006657BB" w:rsidRDefault="00220888" w:rsidP="00220888">
      <w:pPr>
        <w:widowControl w:val="0"/>
        <w:numPr>
          <w:ilvl w:val="0"/>
          <w:numId w:val="11"/>
        </w:numPr>
        <w:spacing w:after="0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в 5-х классах – 29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в неделю;</w:t>
      </w:r>
    </w:p>
    <w:p w:rsidR="00220888" w:rsidRPr="006657BB" w:rsidRDefault="00220888" w:rsidP="0022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учебных занятий за пять лет составляет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+mn-ea" w:hAnsi="Times New Roman" w:cs="Times New Roman"/>
          <w:bCs/>
          <w:kern w:val="24"/>
          <w:sz w:val="24"/>
          <w:szCs w:val="24"/>
        </w:rPr>
        <w:t>5848</w:t>
      </w:r>
      <w:r w:rsidRPr="006657B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</w:p>
    <w:p w:rsidR="00220888" w:rsidRPr="006657BB" w:rsidRDefault="00220888" w:rsidP="0022088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Продолжительность каникул в течение учебного года </w:t>
      </w:r>
      <w:proofErr w:type="gram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</w:t>
      </w:r>
      <w:proofErr w:type="gramEnd"/>
      <w:r w:rsidRPr="006657BB">
        <w:rPr>
          <w:rFonts w:ascii="Times New Roman" w:eastAsia="+mn-ea" w:hAnsi="Times New Roman" w:cs="Times New Roman"/>
          <w:b/>
          <w:bCs/>
          <w:color w:val="0000CC"/>
          <w:kern w:val="24"/>
          <w:sz w:val="24"/>
          <w:szCs w:val="24"/>
        </w:rPr>
        <w:t xml:space="preserve"> </w:t>
      </w:r>
      <w:proofErr w:type="gram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оставляет</w:t>
      </w:r>
      <w:proofErr w:type="gramEnd"/>
      <w:r w:rsidRPr="006657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 менее 30 календарных дней, летом — не менее 8 недель.</w:t>
      </w:r>
    </w:p>
    <w:p w:rsidR="00220888" w:rsidRPr="006657BB" w:rsidRDefault="00220888" w:rsidP="00220888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Продолжительность урока в основной школе составляет 40 минут. Во время занятий необходим перерыв для гимнастики не менее 2 минут.</w:t>
      </w:r>
    </w:p>
    <w:p w:rsidR="00220888" w:rsidRPr="006657BB" w:rsidRDefault="00220888" w:rsidP="0022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220888" w:rsidRPr="006657BB" w:rsidRDefault="00220888" w:rsidP="0022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и учебное время, отводимое на их изучение по классам (годам) обучения. Обязательная часть учебного плана включает в себя 10 предметных областей.</w:t>
      </w:r>
    </w:p>
    <w:p w:rsidR="00220888" w:rsidRPr="006657BB" w:rsidRDefault="00220888" w:rsidP="0022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обеспечивает преподавание и изучение учебных предметов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«Родной (русский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язык» и «Родная (русская) литература» в рамках обязательной предметной области «Родной язык и родная литература».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учебные предметы «Родной (русский) язык» и «Родная (русская) литература»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плане отводится по 0,5 часа в неделю</w:t>
      </w:r>
      <w:r w:rsidR="00BF19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BF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предмет «История» в рамках обязательной предметной области «Общественно-научные предметы»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в себя учебные курсы «История России» и «Всеобщая история»,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суммарно отводится по 2 часа в неделю</w:t>
      </w:r>
      <w:r w:rsidR="00BF19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20888" w:rsidRPr="006657BB" w:rsidRDefault="00220888" w:rsidP="0022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занятий «Иностранному языку (английскому)»,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«Технологии», «Информатике» осуществляется деление классов на две группы с учетом норм по предельно допустимой наполняемости групп.</w:t>
      </w:r>
    </w:p>
    <w:p w:rsidR="00220888" w:rsidRPr="006657BB" w:rsidRDefault="00220888" w:rsidP="0022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 включает </w:t>
      </w:r>
      <w:r w:rsidR="00BF1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предмет « История Ярославского края» и 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курсы внеурочной деятельности. 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0888" w:rsidRPr="006657BB" w:rsidRDefault="00220888" w:rsidP="0022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Формы организации и объем внеурочной деятельности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Бурмакинской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СОШ №1.</w:t>
      </w:r>
      <w:proofErr w:type="gramEnd"/>
    </w:p>
    <w:p w:rsidR="00220888" w:rsidRPr="006657BB" w:rsidRDefault="00220888" w:rsidP="002208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Бурмакинской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 1.Объем времени, отведенного на промежуточную аттестацию обучающихся, определяется рабочими программами учебных предметов,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и внеурочных курсов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календарным учебным графиком.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00"/>
        <w:gridCol w:w="860"/>
        <w:gridCol w:w="4790"/>
      </w:tblGrid>
      <w:tr w:rsidR="00220888" w:rsidRPr="006657BB" w:rsidTr="00220888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 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курсы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промежуточной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</w:tr>
      <w:tr w:rsidR="00220888" w:rsidRPr="006657BB" w:rsidTr="00220888">
        <w:trPr>
          <w:trHeight w:val="155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заданием, изложение</w:t>
            </w:r>
          </w:p>
        </w:tc>
      </w:tr>
      <w:tr w:rsidR="00220888" w:rsidRPr="006657BB" w:rsidTr="00220888">
        <w:trPr>
          <w:trHeight w:val="188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Интегрированный зачёт</w:t>
            </w:r>
          </w:p>
        </w:tc>
      </w:tr>
      <w:tr w:rsidR="00220888" w:rsidRPr="006657BB" w:rsidTr="00220888">
        <w:trPr>
          <w:trHeight w:val="322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Родной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(</w:t>
            </w: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 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Интегрированный зачёт</w:t>
            </w:r>
          </w:p>
        </w:tc>
      </w:tr>
      <w:tr w:rsidR="00220888" w:rsidRPr="006657BB" w:rsidTr="00220888">
        <w:tc>
          <w:tcPr>
            <w:tcW w:w="4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Родная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Интегрированный зачёт</w:t>
            </w:r>
          </w:p>
        </w:tc>
      </w:tr>
      <w:tr w:rsidR="00220888" w:rsidRPr="006657BB" w:rsidTr="00220888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английский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Интегрированный зачёт</w:t>
            </w:r>
          </w:p>
        </w:tc>
      </w:tr>
      <w:tr w:rsidR="00220888" w:rsidRPr="006657BB" w:rsidTr="00220888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Итоговая к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онтрольная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220888" w:rsidRPr="006657BB" w:rsidTr="00220888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Интегрированный зачёт</w:t>
            </w:r>
          </w:p>
        </w:tc>
      </w:tr>
      <w:tr w:rsidR="00220888" w:rsidRPr="006657BB" w:rsidTr="00220888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Интегрированный зачёт</w:t>
            </w:r>
          </w:p>
        </w:tc>
      </w:tr>
      <w:tr w:rsidR="00220888" w:rsidRPr="006657BB" w:rsidTr="00220888">
        <w:trPr>
          <w:trHeight w:val="185"/>
        </w:trPr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Интегрированный зачёт</w:t>
            </w:r>
          </w:p>
        </w:tc>
      </w:tr>
      <w:tr w:rsidR="00220888" w:rsidRPr="006657BB" w:rsidTr="00220888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ОДНКНР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Интегрированный зачёт</w:t>
            </w:r>
          </w:p>
        </w:tc>
      </w:tr>
      <w:tr w:rsidR="00220888" w:rsidRPr="006657BB" w:rsidTr="00220888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Интегрированный зачёт</w:t>
            </w:r>
          </w:p>
        </w:tc>
      </w:tr>
      <w:tr w:rsidR="00220888" w:rsidRPr="006657BB" w:rsidTr="00220888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Интегрированный зачёт</w:t>
            </w:r>
          </w:p>
        </w:tc>
      </w:tr>
      <w:tr w:rsidR="00220888" w:rsidRPr="006657BB" w:rsidTr="00220888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Интегрированный зачёт</w:t>
            </w:r>
          </w:p>
        </w:tc>
      </w:tr>
      <w:tr w:rsidR="00220888" w:rsidRPr="006657BB" w:rsidTr="00220888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Сдача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нормативов</w:t>
            </w:r>
            <w:proofErr w:type="spellEnd"/>
          </w:p>
        </w:tc>
      </w:tr>
    </w:tbl>
    <w:p w:rsidR="00220888" w:rsidRPr="006657BB" w:rsidRDefault="00220888" w:rsidP="002208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0888" w:rsidRPr="006657BB" w:rsidRDefault="00220888" w:rsidP="00560BB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0888" w:rsidRDefault="0022088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57BB" w:rsidRDefault="006657BB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1928" w:rsidRDefault="00BF192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1928" w:rsidRDefault="00BF192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1928" w:rsidRDefault="00BF192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1928" w:rsidRDefault="00BF192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1928" w:rsidRDefault="00BF192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1928" w:rsidRDefault="00BF192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1928" w:rsidRDefault="00BF192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1928" w:rsidRDefault="00BF192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1928" w:rsidRDefault="00BF192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1928" w:rsidRDefault="00BF192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1928" w:rsidRDefault="00BF192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6D20" w:rsidRDefault="00DB6D20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6D20" w:rsidRPr="006657BB" w:rsidRDefault="00DB6D20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0888" w:rsidRPr="006657BB" w:rsidRDefault="0022088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0888" w:rsidRPr="006657BB" w:rsidRDefault="0022088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Учебный план основного общего образования </w:t>
      </w:r>
      <w:r w:rsid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обновлённый </w:t>
      </w: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ФГОС 2021</w:t>
      </w:r>
    </w:p>
    <w:p w:rsidR="00220888" w:rsidRPr="006657BB" w:rsidRDefault="00220888" w:rsidP="00220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класс 2022 – 2023 </w:t>
      </w:r>
      <w:proofErr w:type="spellStart"/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spellEnd"/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33"/>
        <w:gridCol w:w="3847"/>
        <w:gridCol w:w="1590"/>
      </w:tblGrid>
      <w:tr w:rsidR="00220888" w:rsidRPr="006657BB" w:rsidTr="00220888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Предметные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</w:tr>
      <w:tr w:rsidR="00220888" w:rsidRPr="006657BB" w:rsidTr="00220888">
        <w:trPr>
          <w:trHeight w:val="20"/>
        </w:trPr>
        <w:tc>
          <w:tcPr>
            <w:tcW w:w="8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auto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88" w:rsidRPr="006657BB" w:rsidTr="00220888">
        <w:trPr>
          <w:trHeight w:val="12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20888" w:rsidRPr="006657BB" w:rsidTr="00220888">
        <w:trPr>
          <w:trHeight w:val="2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20888" w:rsidRPr="006657BB" w:rsidTr="00220888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Родной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</w:tr>
      <w:tr w:rsidR="00220888" w:rsidRPr="006657BB" w:rsidTr="00220888">
        <w:trPr>
          <w:trHeight w:val="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Родная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1/0</w:t>
            </w:r>
          </w:p>
        </w:tc>
      </w:tr>
      <w:tr w:rsidR="00220888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английский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20888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220888" w:rsidRPr="006657BB" w:rsidTr="002208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Общественно-научные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20888" w:rsidRPr="006657BB" w:rsidTr="00220888">
        <w:trPr>
          <w:trHeight w:val="2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20888" w:rsidRPr="006657BB" w:rsidTr="00220888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Естественно-научные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20888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0888" w:rsidRPr="006657BB" w:rsidTr="00220888">
        <w:trPr>
          <w:trHeight w:val="24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20888" w:rsidRPr="006657BB" w:rsidTr="00220888">
        <w:trPr>
          <w:trHeight w:val="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20888" w:rsidRPr="006657BB" w:rsidTr="002208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20888" w:rsidRPr="006657BB" w:rsidTr="00220888">
        <w:trPr>
          <w:trHeight w:val="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20888" w:rsidRPr="006657BB" w:rsidTr="0022088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20888" w:rsidRPr="006657BB" w:rsidTr="0022088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888" w:rsidRPr="006657BB" w:rsidTr="0022088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История Ярославского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220888" w:rsidRPr="006657BB" w:rsidTr="0022088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0888" w:rsidRPr="006657BB" w:rsidRDefault="00220888" w:rsidP="00220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888" w:rsidRPr="006657BB" w:rsidRDefault="00220888" w:rsidP="00220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</w:tr>
    </w:tbl>
    <w:tbl>
      <w:tblPr>
        <w:tblStyle w:val="5"/>
        <w:tblW w:w="9802" w:type="dxa"/>
        <w:tblLook w:val="04A0" w:firstRow="1" w:lastRow="0" w:firstColumn="1" w:lastColumn="0" w:noHBand="0" w:noVBand="1"/>
      </w:tblPr>
      <w:tblGrid>
        <w:gridCol w:w="8117"/>
        <w:gridCol w:w="1685"/>
      </w:tblGrid>
      <w:tr w:rsidR="00220888" w:rsidRPr="006657BB" w:rsidTr="00B57880">
        <w:trPr>
          <w:trHeight w:val="240"/>
        </w:trPr>
        <w:tc>
          <w:tcPr>
            <w:tcW w:w="8117" w:type="dxa"/>
          </w:tcPr>
          <w:p w:rsidR="00220888" w:rsidRPr="006657BB" w:rsidRDefault="00220888" w:rsidP="002208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685" w:type="dxa"/>
          </w:tcPr>
          <w:p w:rsidR="00220888" w:rsidRPr="006657BB" w:rsidRDefault="00220888" w:rsidP="00220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</w:tr>
      <w:tr w:rsidR="00220888" w:rsidRPr="006657BB" w:rsidTr="00B57880">
        <w:trPr>
          <w:trHeight w:val="262"/>
        </w:trPr>
        <w:tc>
          <w:tcPr>
            <w:tcW w:w="8117" w:type="dxa"/>
          </w:tcPr>
          <w:p w:rsidR="00220888" w:rsidRPr="006657BB" w:rsidRDefault="00220888" w:rsidP="00220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</w:tcPr>
          <w:p w:rsidR="00220888" w:rsidRPr="006657BB" w:rsidRDefault="00220888" w:rsidP="00220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888" w:rsidRPr="006657BB" w:rsidTr="00B57880">
        <w:trPr>
          <w:trHeight w:val="255"/>
        </w:trPr>
        <w:tc>
          <w:tcPr>
            <w:tcW w:w="8117" w:type="dxa"/>
            <w:vAlign w:val="center"/>
          </w:tcPr>
          <w:p w:rsidR="00220888" w:rsidRPr="00884141" w:rsidRDefault="00884141" w:rsidP="002208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смыслового чтения и работы с текстом</w:t>
            </w:r>
          </w:p>
        </w:tc>
        <w:tc>
          <w:tcPr>
            <w:tcW w:w="1685" w:type="dxa"/>
          </w:tcPr>
          <w:p w:rsidR="00220888" w:rsidRPr="006657BB" w:rsidRDefault="00220888" w:rsidP="00220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888" w:rsidRPr="006657BB" w:rsidTr="00B57880">
        <w:trPr>
          <w:trHeight w:val="145"/>
        </w:trPr>
        <w:tc>
          <w:tcPr>
            <w:tcW w:w="8117" w:type="dxa"/>
            <w:vAlign w:val="center"/>
          </w:tcPr>
          <w:p w:rsidR="00220888" w:rsidRPr="006657BB" w:rsidRDefault="00220888" w:rsidP="002208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Математическая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685" w:type="dxa"/>
          </w:tcPr>
          <w:p w:rsidR="00220888" w:rsidRPr="006657BB" w:rsidRDefault="00220888" w:rsidP="00220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888" w:rsidRPr="006657BB" w:rsidTr="00B57880">
        <w:trPr>
          <w:trHeight w:val="145"/>
        </w:trPr>
        <w:tc>
          <w:tcPr>
            <w:tcW w:w="8117" w:type="dxa"/>
          </w:tcPr>
          <w:p w:rsidR="00220888" w:rsidRPr="006657BB" w:rsidRDefault="00220888" w:rsidP="00220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Рукоделие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220888" w:rsidRPr="006657BB" w:rsidRDefault="00220888" w:rsidP="00220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888" w:rsidRPr="006657BB" w:rsidTr="00B57880">
        <w:trPr>
          <w:trHeight w:val="145"/>
        </w:trPr>
        <w:tc>
          <w:tcPr>
            <w:tcW w:w="8117" w:type="dxa"/>
          </w:tcPr>
          <w:p w:rsidR="00220888" w:rsidRPr="006657BB" w:rsidRDefault="00220888" w:rsidP="00220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1685" w:type="dxa"/>
          </w:tcPr>
          <w:p w:rsidR="00220888" w:rsidRPr="006657BB" w:rsidRDefault="00220888" w:rsidP="00220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888" w:rsidRPr="006657BB" w:rsidTr="00B57880">
        <w:trPr>
          <w:trHeight w:val="145"/>
        </w:trPr>
        <w:tc>
          <w:tcPr>
            <w:tcW w:w="8117" w:type="dxa"/>
          </w:tcPr>
          <w:p w:rsidR="00220888" w:rsidRPr="006657BB" w:rsidRDefault="00220888" w:rsidP="00220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685" w:type="dxa"/>
          </w:tcPr>
          <w:p w:rsidR="00220888" w:rsidRPr="006657BB" w:rsidRDefault="00220888" w:rsidP="00220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888" w:rsidRPr="006657BB" w:rsidTr="00B57880">
        <w:trPr>
          <w:trHeight w:val="145"/>
        </w:trPr>
        <w:tc>
          <w:tcPr>
            <w:tcW w:w="8117" w:type="dxa"/>
          </w:tcPr>
          <w:p w:rsidR="00220888" w:rsidRPr="006657BB" w:rsidRDefault="00220888" w:rsidP="00EF772E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685" w:type="dxa"/>
          </w:tcPr>
          <w:p w:rsidR="00220888" w:rsidRPr="006657BB" w:rsidRDefault="00220888" w:rsidP="00220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888" w:rsidRPr="006657BB" w:rsidTr="00B57880">
        <w:trPr>
          <w:trHeight w:val="145"/>
        </w:trPr>
        <w:tc>
          <w:tcPr>
            <w:tcW w:w="8117" w:type="dxa"/>
          </w:tcPr>
          <w:p w:rsidR="00220888" w:rsidRPr="006657BB" w:rsidRDefault="00220888" w:rsidP="00220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  <w:proofErr w:type="spellEnd"/>
          </w:p>
        </w:tc>
        <w:tc>
          <w:tcPr>
            <w:tcW w:w="1685" w:type="dxa"/>
          </w:tcPr>
          <w:p w:rsidR="00220888" w:rsidRPr="006657BB" w:rsidRDefault="00220888" w:rsidP="00220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888" w:rsidRPr="006657BB" w:rsidTr="00B57880">
        <w:trPr>
          <w:trHeight w:val="145"/>
        </w:trPr>
        <w:tc>
          <w:tcPr>
            <w:tcW w:w="8117" w:type="dxa"/>
          </w:tcPr>
          <w:p w:rsidR="00220888" w:rsidRPr="006657BB" w:rsidRDefault="00220888" w:rsidP="00220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  <w:proofErr w:type="spellEnd"/>
          </w:p>
        </w:tc>
        <w:tc>
          <w:tcPr>
            <w:tcW w:w="1685" w:type="dxa"/>
          </w:tcPr>
          <w:p w:rsidR="00220888" w:rsidRPr="006657BB" w:rsidRDefault="00220888" w:rsidP="00220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888" w:rsidRPr="006657BB" w:rsidTr="00B57880">
        <w:trPr>
          <w:trHeight w:val="145"/>
        </w:trPr>
        <w:tc>
          <w:tcPr>
            <w:tcW w:w="8117" w:type="dxa"/>
          </w:tcPr>
          <w:p w:rsidR="00220888" w:rsidRPr="006657BB" w:rsidRDefault="00220888" w:rsidP="002208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220888" w:rsidRPr="006657BB" w:rsidRDefault="00220888" w:rsidP="002208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20888" w:rsidRPr="006657BB" w:rsidRDefault="00220888" w:rsidP="00220888">
      <w:pPr>
        <w:widowControl w:val="0"/>
        <w:spacing w:after="0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220888" w:rsidRPr="006657BB" w:rsidRDefault="00220888" w:rsidP="00220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220888" w:rsidRPr="006657BB" w:rsidRDefault="00220888" w:rsidP="00220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220888" w:rsidRPr="006657BB" w:rsidRDefault="00220888" w:rsidP="006657BB">
      <w:pPr>
        <w:widowControl w:val="0"/>
        <w:spacing w:after="0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220888" w:rsidRPr="006657BB" w:rsidRDefault="00220888" w:rsidP="00220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>Пояснительная записка к учебному плану</w:t>
      </w:r>
    </w:p>
    <w:p w:rsidR="00220888" w:rsidRPr="006657BB" w:rsidRDefault="00220888" w:rsidP="00220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МБОУ </w:t>
      </w:r>
      <w:proofErr w:type="spell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Бурмакинской</w:t>
      </w:r>
      <w:proofErr w:type="spell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средней общеобразовательной школы </w:t>
      </w:r>
      <w:r w:rsidRPr="006657BB">
        <w:rPr>
          <w:rFonts w:ascii="Times New Roman" w:eastAsia="Segoe UI Symbol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1</w:t>
      </w:r>
    </w:p>
    <w:p w:rsidR="00220888" w:rsidRPr="006657BB" w:rsidRDefault="00220888" w:rsidP="00220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для </w:t>
      </w:r>
      <w:proofErr w:type="gram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по программам  основного общего образования</w:t>
      </w:r>
    </w:p>
    <w:p w:rsidR="00220888" w:rsidRPr="006657BB" w:rsidRDefault="00220888" w:rsidP="0022088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(6 - 9 классы, осваивающие ФГОС ООО) на 2022/2023 учебный год.</w:t>
      </w:r>
    </w:p>
    <w:p w:rsidR="00220888" w:rsidRPr="006657BB" w:rsidRDefault="00220888" w:rsidP="00220888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– нормативный документ, который определяет перечень, трудоемкость,</w:t>
      </w: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220888" w:rsidRPr="006657BB" w:rsidRDefault="004938D7" w:rsidP="00220888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ind w:left="142" w:firstLine="9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/document/99/902389617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29.12.2012 № 273-ФЗ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220888" w:rsidRPr="006657BB" w:rsidRDefault="004938D7" w:rsidP="00220888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ind w:left="142" w:firstLine="9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/document/99/902254916/bssPhr14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государственный образовательный стандарт основного общего образования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утвержденный </w:t>
      </w:r>
      <w:hyperlink r:id="rId26" w:anchor="/document/99/902254916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17.12.2010 № 1897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88" w:rsidRPr="006657BB" w:rsidRDefault="004938D7" w:rsidP="00220888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ind w:left="142" w:firstLine="93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/document/99/566085656/XA00LVS2MC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2.4.3648-20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утвержденные </w:t>
      </w:r>
      <w:hyperlink r:id="rId28" w:anchor="/document/99/566085656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от 28.09.2020 № 28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88" w:rsidRPr="006657BB" w:rsidRDefault="004938D7" w:rsidP="00220888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ind w:firstLine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anchor="/document/97/486051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1.2.3685-21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«Гигиенические нормативы и требования к обеспечению безопасности и (или) безвредности для человека факторов среды обитания», утвержденные </w:t>
      </w:r>
      <w:hyperlink r:id="rId30" w:anchor="/document/97/486051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России от 28.01.2021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88" w:rsidRPr="006657BB" w:rsidRDefault="004938D7" w:rsidP="00220888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ind w:firstLine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/document/99/603340708/XA00LUO2M6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32" w:anchor="/document/99/603340708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22.03.2021 № 115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(распространяется на правоотношения с 1 сентября 2021 года).</w:t>
      </w:r>
    </w:p>
    <w:p w:rsidR="00220888" w:rsidRPr="006657BB" w:rsidRDefault="00220888" w:rsidP="00220888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ind w:firstLine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утвержденный </w:t>
      </w:r>
      <w:hyperlink r:id="rId33" w:anchor="/document/99/565295909/" w:history="1">
        <w:r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20.05.2020 № 254</w:t>
        </w:r>
      </w:hyperlink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88" w:rsidRPr="006657BB" w:rsidRDefault="004938D7" w:rsidP="00220888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ind w:firstLine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/document/99/550818270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Письмо </w:t>
        </w:r>
        <w:proofErr w:type="spellStart"/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Рособрнадзора</w:t>
        </w:r>
        <w:proofErr w:type="spellEnd"/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20.06.2018 № 05-192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изучении родных языков из числа языков народов Российской Федерации».</w:t>
      </w:r>
    </w:p>
    <w:p w:rsidR="00220888" w:rsidRPr="006657BB" w:rsidRDefault="004938D7" w:rsidP="00220888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ind w:firstLine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/document/16/98271/dfas0krd6w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Примерная основная образовательная программа основного общего образования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0888" w:rsidRPr="006657BB" w:rsidRDefault="00220888" w:rsidP="00220888">
      <w:pPr>
        <w:widowControl w:val="0"/>
        <w:numPr>
          <w:ilvl w:val="1"/>
          <w:numId w:val="7"/>
        </w:numPr>
        <w:shd w:val="clear" w:color="auto" w:fill="FFFFFF"/>
        <w:spacing w:after="0" w:line="240" w:lineRule="auto"/>
        <w:ind w:firstLine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МБОУ  </w:t>
      </w:r>
      <w:proofErr w:type="spell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Бурмакинской</w:t>
      </w:r>
      <w:proofErr w:type="spell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1.</w:t>
      </w:r>
    </w:p>
    <w:p w:rsidR="00220888" w:rsidRPr="006657BB" w:rsidRDefault="00220888" w:rsidP="00220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обеспечивает выполнение гигиенических требований к режиму образовательного процесса, установленных </w:t>
      </w:r>
      <w:hyperlink r:id="rId36" w:anchor="/document/99/566085656/XA00LVS2MC/" w:history="1">
        <w:r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2.4.3648-20</w:t>
        </w:r>
      </w:hyperlink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hyperlink r:id="rId37" w:anchor="/document/97/486051/" w:history="1">
        <w:r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1.2.3685-21</w:t>
        </w:r>
      </w:hyperlink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предусматривает пятилетний нормативный срок освоения образовательных программ начального общего образования для 5 – 9 -х классов (170 учебных недель). </w:t>
      </w:r>
    </w:p>
    <w:p w:rsidR="00220888" w:rsidRPr="006657BB" w:rsidRDefault="00220888" w:rsidP="0022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val="en-US"/>
        </w:rPr>
        <w:t>II</w:t>
      </w: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. Учебный план</w:t>
      </w: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 xml:space="preserve"> </w:t>
      </w: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основного общего образования на 2022/2023 учебный год</w:t>
      </w:r>
      <w:r w:rsidRPr="006657BB">
        <w:rPr>
          <w:rFonts w:ascii="Times New Roman" w:eastAsia="Calibri" w:hAnsi="Times New Roman" w:cs="Times New Roman"/>
          <w:sz w:val="24"/>
          <w:szCs w:val="24"/>
        </w:rPr>
        <w:t xml:space="preserve"> обеспечивает выполнение гигиенических требований к режиму образовательного процесса, установленных СанПиН 2.4.2.2821-10 и СанПиН 2.4.2.3286-15, и предусматривает  5-летний нормативный срок освоения образовательных программ основного  общего образования для </w:t>
      </w:r>
      <w:r w:rsidRPr="006657B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657BB">
        <w:rPr>
          <w:rFonts w:ascii="Times New Roman" w:eastAsia="Calibri" w:hAnsi="Times New Roman" w:cs="Times New Roman"/>
          <w:sz w:val="24"/>
          <w:szCs w:val="24"/>
        </w:rPr>
        <w:t>-</w:t>
      </w:r>
      <w:r w:rsidRPr="006657BB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6657BB">
        <w:rPr>
          <w:rFonts w:ascii="Times New Roman" w:eastAsia="Calibri" w:hAnsi="Times New Roman" w:cs="Times New Roman"/>
          <w:sz w:val="24"/>
          <w:szCs w:val="24"/>
        </w:rPr>
        <w:t xml:space="preserve"> классов.</w:t>
      </w:r>
    </w:p>
    <w:p w:rsidR="00220888" w:rsidRPr="006657BB" w:rsidRDefault="00220888" w:rsidP="0022088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Учебный план обеспечивает введение в действие и реализацию требований федерального государственного образовательного стандарта основного общего образования. </w:t>
      </w:r>
    </w:p>
    <w:p w:rsidR="00220888" w:rsidRPr="006657BB" w:rsidRDefault="00220888" w:rsidP="0022088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Учебный план для 5-9  классов  рассчитан на  5 – дневную рабочую неделю. 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220888" w:rsidRPr="006657BB" w:rsidRDefault="00220888" w:rsidP="0022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BB">
        <w:rPr>
          <w:rFonts w:ascii="Times New Roman" w:eastAsia="Calibri" w:hAnsi="Times New Roman" w:cs="Times New Roman"/>
          <w:sz w:val="24"/>
          <w:szCs w:val="24"/>
        </w:rPr>
        <w:t>Учебный план основного  общего образования обеспечивает преподавание и  изучение государственного языка Российской Федерации, возможность 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220888" w:rsidRPr="006657BB" w:rsidRDefault="00220888" w:rsidP="0022088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6657BB">
        <w:rPr>
          <w:rFonts w:ascii="Times New Roman" w:eastAsia="Calibri" w:hAnsi="Times New Roman" w:cs="Times New Roman"/>
          <w:sz w:val="24"/>
          <w:szCs w:val="24"/>
        </w:rPr>
        <w:lastRenderedPageBreak/>
        <w:t>Обязательная предметная область</w:t>
      </w:r>
      <w:r w:rsidRPr="006657BB">
        <w:rPr>
          <w:rFonts w:ascii="Times New Roman" w:eastAsia="Calibri" w:hAnsi="Times New Roman" w:cs="Times New Roman"/>
          <w:b/>
          <w:sz w:val="24"/>
          <w:szCs w:val="24"/>
        </w:rPr>
        <w:t xml:space="preserve"> «Родной язык и родная литература», </w:t>
      </w:r>
      <w:r w:rsidRPr="006657BB">
        <w:rPr>
          <w:rFonts w:ascii="Times New Roman" w:eastAsia="Calibri" w:hAnsi="Times New Roman" w:cs="Times New Roman"/>
          <w:sz w:val="24"/>
          <w:szCs w:val="24"/>
        </w:rPr>
        <w:t xml:space="preserve">включает  в себя учебный предмет </w:t>
      </w:r>
      <w:r w:rsidRPr="006657BB">
        <w:rPr>
          <w:rFonts w:ascii="Times New Roman" w:eastAsia="Calibri" w:hAnsi="Times New Roman" w:cs="Times New Roman"/>
          <w:b/>
          <w:sz w:val="24"/>
          <w:szCs w:val="24"/>
        </w:rPr>
        <w:t>Родной  язык (русский)  и Родная лите</w:t>
      </w:r>
      <w:r w:rsidR="00B57880">
        <w:rPr>
          <w:rFonts w:ascii="Times New Roman" w:eastAsia="Calibri" w:hAnsi="Times New Roman" w:cs="Times New Roman"/>
          <w:b/>
          <w:sz w:val="24"/>
          <w:szCs w:val="24"/>
        </w:rPr>
        <w:t xml:space="preserve">ратура (русская) и вводится в </w:t>
      </w:r>
      <w:r w:rsidRPr="006657BB">
        <w:rPr>
          <w:rFonts w:ascii="Times New Roman" w:eastAsia="Calibri" w:hAnsi="Times New Roman" w:cs="Times New Roman"/>
          <w:b/>
          <w:sz w:val="24"/>
          <w:szCs w:val="24"/>
        </w:rPr>
        <w:t xml:space="preserve"> 6, 9 классах. </w:t>
      </w:r>
    </w:p>
    <w:p w:rsidR="00220888" w:rsidRPr="006657BB" w:rsidRDefault="00220888" w:rsidP="002208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BB">
        <w:rPr>
          <w:rFonts w:ascii="Times New Roman" w:eastAsia="Calibri" w:hAnsi="Times New Roman" w:cs="Times New Roman"/>
          <w:sz w:val="24"/>
          <w:szCs w:val="24"/>
        </w:rPr>
        <w:t>Общие характеристики, направления, цели и практические задания учебных предметов, предусмотренных требованиями ФГОС к структуре ООП ООО, приведены в разделе «Программы отдельных учебных предметов» Основной образовательной программы основного  общего образования.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В 7 классе -  увеличено на 1 час изучение учебного предмета  биология. </w:t>
      </w:r>
    </w:p>
    <w:p w:rsidR="00220888" w:rsidRPr="006657BB" w:rsidRDefault="00220888" w:rsidP="00220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B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657BB">
        <w:rPr>
          <w:rFonts w:ascii="Times New Roman" w:eastAsia="Calibri" w:hAnsi="Times New Roman" w:cs="Times New Roman"/>
          <w:b/>
          <w:sz w:val="24"/>
          <w:szCs w:val="24"/>
        </w:rPr>
        <w:t xml:space="preserve">7, 8-х и 9 </w:t>
      </w:r>
      <w:r w:rsidRPr="006657BB">
        <w:rPr>
          <w:rFonts w:ascii="Times New Roman" w:eastAsia="Calibri" w:hAnsi="Times New Roman" w:cs="Times New Roman"/>
          <w:sz w:val="24"/>
          <w:szCs w:val="24"/>
        </w:rPr>
        <w:t xml:space="preserve"> классах вводится изучение </w:t>
      </w:r>
      <w:r w:rsidRPr="006657BB">
        <w:rPr>
          <w:rFonts w:ascii="Times New Roman" w:eastAsia="Calibri" w:hAnsi="Times New Roman" w:cs="Times New Roman"/>
          <w:b/>
          <w:sz w:val="24"/>
          <w:szCs w:val="24"/>
        </w:rPr>
        <w:t>«Второго иностранного языка».</w:t>
      </w:r>
    </w:p>
    <w:p w:rsidR="00220888" w:rsidRPr="006657BB" w:rsidRDefault="00220888" w:rsidP="0022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«Второй иностранный язык» входит в инвариантную часть учебного плана основного общего образования и является обязательным на уровне основного общего образования.  Преподавание предмета «Второй иностранный язык» обеспечивает достижение </w:t>
      </w:r>
      <w:proofErr w:type="spell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 на втором иностранном языке. 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B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657BB">
        <w:rPr>
          <w:rFonts w:ascii="Times New Roman" w:eastAsia="Calibri" w:hAnsi="Times New Roman" w:cs="Times New Roman"/>
          <w:b/>
          <w:sz w:val="24"/>
          <w:szCs w:val="24"/>
        </w:rPr>
        <w:t>7- 9</w:t>
      </w:r>
      <w:r w:rsidRPr="006657BB">
        <w:rPr>
          <w:rFonts w:ascii="Times New Roman" w:eastAsia="Calibri" w:hAnsi="Times New Roman" w:cs="Times New Roman"/>
          <w:sz w:val="24"/>
          <w:szCs w:val="24"/>
        </w:rPr>
        <w:t xml:space="preserve"> классах часы на преподавание второго иностранного языка находятся в обязательной части  учебного плана. 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В 8 и 9  классах – добавлено по  1 часу на учебный предмет технология. 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Продолжительность учебного года в 6 - 8 классах составляет 34  учебных недели, в 9 классе – 33 учебных недели.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Продолжительность уроков- 40 минут. </w:t>
      </w:r>
    </w:p>
    <w:p w:rsidR="00220888" w:rsidRPr="006657BB" w:rsidRDefault="00220888" w:rsidP="002208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Освоение учебных предметов  сопровождается промежуточной аттестацией  обучающихся в форме</w:t>
      </w: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итоговых контрольных работ (ИК)  по русскому языку и математике 5-6 классах, алгебре в 7-9 классах;</w:t>
      </w:r>
    </w:p>
    <w:p w:rsidR="00BF1928" w:rsidRPr="00BF1928" w:rsidRDefault="00220888" w:rsidP="00BF1928">
      <w:pPr>
        <w:ind w:firstLine="709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- интегрированного зачёта (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ИЗ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)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по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всем  остальным предметам  инвариантной части </w:t>
      </w:r>
      <w:r w:rsidRPr="006657BB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  учебного плана.</w:t>
      </w:r>
    </w:p>
    <w:p w:rsidR="00220888" w:rsidRPr="006657BB" w:rsidRDefault="00220888" w:rsidP="00220888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Учебный план</w:t>
      </w:r>
    </w:p>
    <w:p w:rsidR="00220888" w:rsidRPr="006657BB" w:rsidRDefault="00220888" w:rsidP="00220888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для обучающихся по основным образовательным программам основного  общего образования.</w:t>
      </w: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(6 — 9 классы, осваивающие ФГОС ООО)</w:t>
      </w:r>
    </w:p>
    <w:p w:rsidR="00220888" w:rsidRPr="006657BB" w:rsidRDefault="00220888" w:rsidP="00220888">
      <w:pPr>
        <w:keepNext/>
        <w:widowControl w:val="0"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6657BB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на 2022 – 2023 учебный год.</w:t>
      </w:r>
    </w:p>
    <w:p w:rsidR="00220888" w:rsidRPr="006657BB" w:rsidRDefault="00220888" w:rsidP="00220888">
      <w:pPr>
        <w:keepNext/>
        <w:widowControl w:val="0"/>
        <w:spacing w:after="0" w:line="240" w:lineRule="exact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tbl>
      <w:tblPr>
        <w:tblW w:w="10505" w:type="dxa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750"/>
        <w:gridCol w:w="2768"/>
        <w:gridCol w:w="644"/>
        <w:gridCol w:w="644"/>
        <w:gridCol w:w="582"/>
        <w:gridCol w:w="642"/>
        <w:gridCol w:w="625"/>
        <w:gridCol w:w="564"/>
        <w:gridCol w:w="646"/>
        <w:gridCol w:w="640"/>
      </w:tblGrid>
      <w:tr w:rsidR="00220888" w:rsidRPr="006657BB" w:rsidTr="00220888">
        <w:trPr>
          <w:trHeight w:val="446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Предметные области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Учебные пред-</w:t>
            </w:r>
          </w:p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меты</w:t>
            </w:r>
          </w:p>
          <w:p w:rsidR="00220888" w:rsidRPr="006657BB" w:rsidRDefault="00220888" w:rsidP="00220888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Классы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6</w:t>
            </w:r>
          </w:p>
          <w:p w:rsidR="00220888" w:rsidRPr="006657BB" w:rsidRDefault="00220888" w:rsidP="00220888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АБ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ПА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7</w:t>
            </w:r>
          </w:p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АБ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ПА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8</w:t>
            </w:r>
          </w:p>
          <w:p w:rsidR="00220888" w:rsidRPr="006657BB" w:rsidRDefault="00220888" w:rsidP="00220888">
            <w:pPr>
              <w:widowControl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ПА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9</w:t>
            </w:r>
          </w:p>
          <w:p w:rsidR="00220888" w:rsidRPr="006657BB" w:rsidRDefault="00220888" w:rsidP="00220888">
            <w:pPr>
              <w:widowControl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ПА</w:t>
            </w: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Обязательная часть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Русский язык и литература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Русский язык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Литература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Родной язык и родная литература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Родной язык (русский)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0/1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0/1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Родная литература (русская)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1/0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1/0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Иностранные языки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Иностранный язык (Английский)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Второй иностранный язык (Французский)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Математика и информатика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Математика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Алгебра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Геометрия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Информатика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Общественно-научные предметы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Всеобщая история</w:t>
            </w:r>
          </w:p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История России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Обществознание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География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Основы духовно-</w:t>
            </w: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нравственной культуры народов России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 xml:space="preserve">Основы духовно- </w:t>
            </w: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нравственной культуры народов России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-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proofErr w:type="gramStart"/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Естественно-научные</w:t>
            </w:r>
            <w:proofErr w:type="gramEnd"/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предметы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Физика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Химия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Биология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bookmarkStart w:id="1" w:name="__DdeLink__3891_1229456285"/>
            <w:bookmarkEnd w:id="1"/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146"/>
        </w:trPr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Искусство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Музыка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382"/>
        </w:trPr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Изобразительное искусство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328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Технология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Технология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540"/>
        </w:trPr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Физическая культура и основы безопасности жизнедеятельности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Основы безопасности жизнедеятельности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78"/>
        </w:trPr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20888" w:rsidRPr="006657BB" w:rsidRDefault="00220888" w:rsidP="0022088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220888" w:rsidRPr="006657BB" w:rsidTr="00220888">
        <w:trPr>
          <w:trHeight w:val="311"/>
        </w:trPr>
        <w:tc>
          <w:tcPr>
            <w:tcW w:w="55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Итого</w:t>
            </w:r>
          </w:p>
        </w:tc>
        <w:tc>
          <w:tcPr>
            <w:tcW w:w="12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30</w:t>
            </w:r>
          </w:p>
        </w:tc>
        <w:tc>
          <w:tcPr>
            <w:tcW w:w="1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33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33</w:t>
            </w:r>
          </w:p>
        </w:tc>
      </w:tr>
      <w:tr w:rsidR="00220888" w:rsidRPr="006657BB" w:rsidTr="00220888">
        <w:trPr>
          <w:trHeight w:val="378"/>
        </w:trPr>
        <w:tc>
          <w:tcPr>
            <w:tcW w:w="55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Максимально допустимая недельная нагрузка</w:t>
            </w:r>
          </w:p>
        </w:tc>
        <w:tc>
          <w:tcPr>
            <w:tcW w:w="12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30/30</w:t>
            </w:r>
          </w:p>
        </w:tc>
        <w:tc>
          <w:tcPr>
            <w:tcW w:w="12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32</w:t>
            </w:r>
          </w:p>
        </w:tc>
        <w:tc>
          <w:tcPr>
            <w:tcW w:w="11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33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220888" w:rsidRPr="006657BB" w:rsidRDefault="00220888" w:rsidP="00220888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33</w:t>
            </w:r>
          </w:p>
        </w:tc>
      </w:tr>
    </w:tbl>
    <w:p w:rsidR="00220888" w:rsidRPr="006657BB" w:rsidRDefault="00220888" w:rsidP="0022088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20888" w:rsidRPr="006657BB" w:rsidRDefault="00220888" w:rsidP="00220888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План внеурочной деятельности</w:t>
      </w:r>
    </w:p>
    <w:p w:rsidR="00220888" w:rsidRPr="006657BB" w:rsidRDefault="00220888" w:rsidP="00220888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для </w:t>
      </w:r>
      <w:proofErr w:type="gram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по основным образовательным программам </w:t>
      </w:r>
    </w:p>
    <w:p w:rsidR="00220888" w:rsidRPr="006657BB" w:rsidRDefault="00220888" w:rsidP="00220888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основного  общего образования.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Внеурочная деятельность  направлена на достижение планируемых результатов  освоения основной образовательной программы основного общего образования.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Цели организации внеурочной деятельности – удовлетворение  потребностей обучающихся в содержательном досуге, их участие в самоуправлении и общественн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о-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полезной деятельности.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Внеурочная деятельность организуется по направлениям личности:</w:t>
      </w:r>
      <w:r w:rsidRPr="006657B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spellStart"/>
      <w:r w:rsidRPr="006657B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eastAsia="zh-CN" w:bidi="hi-IN"/>
        </w:rPr>
        <w:t>физкультурно</w:t>
      </w:r>
      <w:proofErr w:type="spellEnd"/>
      <w:r w:rsidRPr="006657B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eastAsia="zh-CN" w:bidi="hi-IN"/>
        </w:rPr>
        <w:t xml:space="preserve"> – </w:t>
      </w:r>
      <w:proofErr w:type="gramStart"/>
      <w:r w:rsidRPr="006657B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eastAsia="zh-CN" w:bidi="hi-IN"/>
        </w:rPr>
        <w:t>спортивное</w:t>
      </w:r>
      <w:proofErr w:type="gramEnd"/>
      <w:r w:rsidRPr="006657B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eastAsia="zh-CN" w:bidi="hi-IN"/>
        </w:rPr>
        <w:t xml:space="preserve"> и оздоровительное, духовно-нравственное, социальное, </w:t>
      </w:r>
      <w:proofErr w:type="spellStart"/>
      <w:r w:rsidRPr="006657B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eastAsia="zh-CN" w:bidi="hi-IN"/>
        </w:rPr>
        <w:t>общеинтеллектуальное</w:t>
      </w:r>
      <w:proofErr w:type="spellEnd"/>
      <w:r w:rsidRPr="006657B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eastAsia="zh-CN" w:bidi="hi-IN"/>
        </w:rPr>
        <w:t>, общекультурное.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При разработке плана использовались следующие документы: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Закон Российской Федерации «Об образовании» (в действующей редакции);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  Федеральный государственный образовательный стандарт основного общего образования (приказ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Минобрнауки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России от 17.12.2010 </w:t>
      </w: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1897  «Об утверждении федерального государственного образовательного стандарта основного общего образования");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Минобрнауки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России от 4 октября 2010 г. </w:t>
      </w: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986);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2010 г. </w:t>
      </w: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189);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Минобрнауки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России от 28 декабря 2010 г. </w:t>
      </w: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2106, зарегистрированы в Минюсте России 2 февраля 2011 г.);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Письмо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Минобрнауки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РФ от 19.04.2011 N 03–255 «О введении федеральных государственных образовательных стандартов общего образования»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2011 г. </w:t>
      </w: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03–2960.</w:t>
      </w:r>
    </w:p>
    <w:p w:rsidR="00220888" w:rsidRPr="006657BB" w:rsidRDefault="00220888" w:rsidP="00220888">
      <w:pPr>
        <w:widowControl w:val="0"/>
        <w:tabs>
          <w:tab w:val="left" w:pos="8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Внеурочная деятельность  на ступени основного общего образования  осуществляется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через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:</w:t>
      </w:r>
    </w:p>
    <w:p w:rsidR="00220888" w:rsidRPr="006657BB" w:rsidRDefault="00220888" w:rsidP="00220888">
      <w:pPr>
        <w:widowControl w:val="0"/>
        <w:numPr>
          <w:ilvl w:val="0"/>
          <w:numId w:val="12"/>
        </w:numPr>
        <w:tabs>
          <w:tab w:val="left" w:pos="6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учебный план ОУ, а именно, через часть, формируемую участниками </w:t>
      </w: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 xml:space="preserve">образовательного процесса (дополнительные образовательные модули, школьные научные общества, учебные научные исследования, практикумы и т. д., проводимые в формах, отличных от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урочной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);</w:t>
      </w:r>
    </w:p>
    <w:p w:rsidR="00220888" w:rsidRPr="006657BB" w:rsidRDefault="00220888" w:rsidP="00220888">
      <w:pPr>
        <w:widowControl w:val="0"/>
        <w:numPr>
          <w:ilvl w:val="0"/>
          <w:numId w:val="12"/>
        </w:numPr>
        <w:tabs>
          <w:tab w:val="left" w:pos="6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дополнительные образовательные программы ОУ (</w:t>
      </w:r>
      <w:proofErr w:type="spell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внутришкольная</w:t>
      </w:r>
      <w:proofErr w:type="spell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система дополнительного образования);</w:t>
      </w:r>
    </w:p>
    <w:p w:rsidR="00220888" w:rsidRPr="006657BB" w:rsidRDefault="00220888" w:rsidP="00220888">
      <w:pPr>
        <w:widowControl w:val="0"/>
        <w:numPr>
          <w:ilvl w:val="0"/>
          <w:numId w:val="12"/>
        </w:numPr>
        <w:tabs>
          <w:tab w:val="left" w:pos="6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образовательные программы учреждений дополнительного образования детей, а также учреждений культуры и спорта; </w:t>
      </w:r>
    </w:p>
    <w:p w:rsidR="00220888" w:rsidRPr="006657BB" w:rsidRDefault="00220888" w:rsidP="00220888">
      <w:pPr>
        <w:widowControl w:val="0"/>
        <w:numPr>
          <w:ilvl w:val="0"/>
          <w:numId w:val="12"/>
        </w:numPr>
        <w:tabs>
          <w:tab w:val="left" w:pos="6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деятельность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организуемую классными руководителями (экскурсии, диспуты, круглые столы, соревнования, общественно полезные практики и т.д.)</w:t>
      </w:r>
    </w:p>
    <w:p w:rsidR="00220888" w:rsidRPr="006657BB" w:rsidRDefault="00220888" w:rsidP="00220888">
      <w:pPr>
        <w:widowControl w:val="0"/>
        <w:numPr>
          <w:ilvl w:val="0"/>
          <w:numId w:val="12"/>
        </w:numPr>
        <w:tabs>
          <w:tab w:val="left" w:pos="6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деятельность иных педагогических работников, осуществляемую в соответствии в должностными обязанностями квалификационных характеристик должностей работников образования (олимпиады по предметам, предметные мероприятия, конкурсы сочинений, экскурсии, диспуты, вечера, спортивные соревнования и </w:t>
      </w:r>
      <w:proofErr w:type="spell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т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.д</w:t>
      </w:r>
      <w:proofErr w:type="spellEnd"/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)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Внеурочная деятельность организуется: непосредственно  в образовательной организации при этом учитывается  содержание  ООП,  запросы  детей и родителей,   кадровые возможности образовательного учреждения.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Занятия внеурочной деятельности проводятся во второй половине дня, в соответствии с расписанием, общешкольным планом работы. В период летних каникул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для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обучающихся будет организован летний оздоровительный лагерь « Муравейник».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Продолжительность  внеурочных занятий – 40 минут. 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Перерыв между занятиями 10 минут.  Продолжительность занятий   внеурочной деятельности 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( </w:t>
      </w:r>
      <w:proofErr w:type="spellStart"/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СанПин</w:t>
      </w:r>
      <w:proofErr w:type="spell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2.4.2.2821 – 10 « Санитарно-эпидемиологические требования к условиям организации обучения в общеобразовательных учреждениях»)</w:t>
      </w:r>
    </w:p>
    <w:p w:rsidR="00220888" w:rsidRPr="006657BB" w:rsidRDefault="00220888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Для реализации  запросов родителей и обучающихся в школе так же работают  филиалы </w:t>
      </w:r>
    </w:p>
    <w:p w:rsidR="00220888" w:rsidRPr="006657BB" w:rsidRDefault="00220888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Детской художественной школы, </w:t>
      </w:r>
    </w:p>
    <w:p w:rsidR="00220888" w:rsidRPr="006657BB" w:rsidRDefault="00220888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Детской музыкальной школы, </w:t>
      </w:r>
    </w:p>
    <w:p w:rsidR="00220888" w:rsidRPr="006657BB" w:rsidRDefault="00220888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Детской спортивной школы, </w:t>
      </w:r>
    </w:p>
    <w:p w:rsidR="00220888" w:rsidRPr="006657BB" w:rsidRDefault="00220888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кружки ЦДТ « Созвездие», </w:t>
      </w:r>
    </w:p>
    <w:p w:rsidR="00220888" w:rsidRDefault="00220888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общественные организации, направленные  на развитие самоуправления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. Часы занятий в системе дополнительного образования, работе общественных объединений  включаются в зачёт  занятий внеурочной деятельности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обучающимся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,  при этом родители пишут заявление  в ОО.</w:t>
      </w:r>
    </w:p>
    <w:p w:rsidR="00C7226F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Pr="006657BB" w:rsidRDefault="00C7226F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220888" w:rsidRPr="006657BB" w:rsidRDefault="00220888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tbl>
      <w:tblPr>
        <w:tblStyle w:val="1"/>
        <w:tblW w:w="9011" w:type="dxa"/>
        <w:tblLayout w:type="fixed"/>
        <w:tblLook w:val="04A0" w:firstRow="1" w:lastRow="0" w:firstColumn="1" w:lastColumn="0" w:noHBand="0" w:noVBand="1"/>
      </w:tblPr>
      <w:tblGrid>
        <w:gridCol w:w="1949"/>
        <w:gridCol w:w="2266"/>
        <w:gridCol w:w="701"/>
        <w:gridCol w:w="829"/>
        <w:gridCol w:w="825"/>
        <w:gridCol w:w="812"/>
        <w:gridCol w:w="810"/>
        <w:gridCol w:w="819"/>
      </w:tblGrid>
      <w:tr w:rsidR="00220888" w:rsidRPr="006657BB" w:rsidTr="00220888">
        <w:trPr>
          <w:trHeight w:val="267"/>
        </w:trPr>
        <w:tc>
          <w:tcPr>
            <w:tcW w:w="4215" w:type="dxa"/>
            <w:gridSpan w:val="2"/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lastRenderedPageBreak/>
              <w:t>Внеурочная деятельность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6а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6б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7а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7б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9</w:t>
            </w:r>
          </w:p>
        </w:tc>
      </w:tr>
      <w:tr w:rsidR="00220888" w:rsidRPr="006657BB" w:rsidTr="00220888">
        <w:trPr>
          <w:trHeight w:val="147"/>
        </w:trPr>
        <w:tc>
          <w:tcPr>
            <w:tcW w:w="1949" w:type="dxa"/>
            <w:vMerge w:val="restart"/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</w:rPr>
              <w:t>Духовно- нравственное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Разговоры о </w:t>
            </w:r>
            <w:proofErr w:type="gramStart"/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важном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</w:tr>
      <w:tr w:rsidR="00220888" w:rsidRPr="006657BB" w:rsidTr="00220888">
        <w:trPr>
          <w:trHeight w:val="147"/>
        </w:trPr>
        <w:tc>
          <w:tcPr>
            <w:tcW w:w="1949" w:type="dxa"/>
            <w:vMerge/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20888" w:rsidRPr="006657BB" w:rsidRDefault="00220888" w:rsidP="002208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Ярославского края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-</w:t>
            </w:r>
          </w:p>
        </w:tc>
      </w:tr>
      <w:tr w:rsidR="00220888" w:rsidRPr="006657BB" w:rsidTr="00220888">
        <w:trPr>
          <w:trHeight w:val="147"/>
        </w:trPr>
        <w:tc>
          <w:tcPr>
            <w:tcW w:w="1949" w:type="dxa"/>
            <w:vMerge/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«Музееведение»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</w:tr>
      <w:tr w:rsidR="00220888" w:rsidRPr="006657BB" w:rsidTr="00220888">
        <w:trPr>
          <w:trHeight w:val="246"/>
        </w:trPr>
        <w:tc>
          <w:tcPr>
            <w:tcW w:w="1949" w:type="dxa"/>
            <w:vMerge w:val="restart"/>
            <w:shd w:val="clear" w:color="auto" w:fill="auto"/>
          </w:tcPr>
          <w:p w:rsidR="00220888" w:rsidRPr="006657BB" w:rsidRDefault="00220888" w:rsidP="00220888">
            <w:pPr>
              <w:widowControl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highlight w:val="white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</w:rPr>
              <w:t>Общеинтел-лектуальное</w:t>
            </w:r>
            <w:proofErr w:type="spellEnd"/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auto"/>
          </w:tcPr>
          <w:p w:rsidR="00220888" w:rsidRPr="006657BB" w:rsidRDefault="00220888" w:rsidP="00220888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Математическая грамотность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0888" w:rsidRPr="006657BB" w:rsidTr="00220888">
        <w:trPr>
          <w:trHeight w:val="246"/>
        </w:trPr>
        <w:tc>
          <w:tcPr>
            <w:tcW w:w="1949" w:type="dxa"/>
            <w:vMerge/>
            <w:shd w:val="clear" w:color="auto" w:fill="auto"/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auto"/>
          </w:tcPr>
          <w:p w:rsidR="00220888" w:rsidRPr="006657BB" w:rsidRDefault="00220888" w:rsidP="0022088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Финансовая грамотность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0888" w:rsidRPr="006657BB" w:rsidTr="00220888">
        <w:trPr>
          <w:trHeight w:val="246"/>
        </w:trPr>
        <w:tc>
          <w:tcPr>
            <w:tcW w:w="1949" w:type="dxa"/>
            <w:vMerge/>
            <w:shd w:val="clear" w:color="auto" w:fill="auto"/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auto"/>
          </w:tcPr>
          <w:p w:rsidR="00220888" w:rsidRPr="006657BB" w:rsidRDefault="00884141" w:rsidP="00220888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смыслового чтения и работы с текстом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</w:tr>
      <w:tr w:rsidR="00220888" w:rsidRPr="006657BB" w:rsidTr="00220888">
        <w:trPr>
          <w:trHeight w:val="246"/>
        </w:trPr>
        <w:tc>
          <w:tcPr>
            <w:tcW w:w="1949" w:type="dxa"/>
            <w:vMerge/>
            <w:shd w:val="clear" w:color="auto" w:fill="auto"/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auto"/>
          </w:tcPr>
          <w:p w:rsidR="00220888" w:rsidRPr="006657BB" w:rsidRDefault="00220888" w:rsidP="00220888">
            <w:pPr>
              <w:widowControl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Развитие речи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</w:tr>
      <w:tr w:rsidR="00220888" w:rsidRPr="006657BB" w:rsidTr="00220888">
        <w:trPr>
          <w:trHeight w:val="261"/>
        </w:trPr>
        <w:tc>
          <w:tcPr>
            <w:tcW w:w="1949" w:type="dxa"/>
            <w:vMerge/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Введение в химию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</w:tr>
      <w:tr w:rsidR="00220888" w:rsidRPr="006657BB" w:rsidTr="007B5F31">
        <w:trPr>
          <w:trHeight w:val="430"/>
        </w:trPr>
        <w:tc>
          <w:tcPr>
            <w:tcW w:w="1949" w:type="dxa"/>
            <w:vMerge/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884141" w:rsidRPr="007B5F31" w:rsidRDefault="00220888" w:rsidP="0022088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Занимательная химия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</w:tr>
      <w:tr w:rsidR="00220888" w:rsidRPr="006657BB" w:rsidTr="00220888">
        <w:trPr>
          <w:trHeight w:val="246"/>
        </w:trPr>
        <w:tc>
          <w:tcPr>
            <w:tcW w:w="1949" w:type="dxa"/>
            <w:vMerge/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За страницами  учебника информатика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</w:tr>
      <w:tr w:rsidR="00220888" w:rsidRPr="006657BB" w:rsidTr="00220888">
        <w:trPr>
          <w:trHeight w:val="221"/>
        </w:trPr>
        <w:tc>
          <w:tcPr>
            <w:tcW w:w="1949" w:type="dxa"/>
            <w:vMerge/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Инфознайка</w:t>
            </w:r>
            <w:proofErr w:type="spellEnd"/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</w:tr>
      <w:tr w:rsidR="00220888" w:rsidRPr="006657BB" w:rsidTr="00220888">
        <w:trPr>
          <w:trHeight w:val="246"/>
        </w:trPr>
        <w:tc>
          <w:tcPr>
            <w:tcW w:w="1949" w:type="dxa"/>
            <w:vMerge/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proofErr w:type="spellStart"/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Квадрокоптеры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</w:tr>
      <w:tr w:rsidR="00220888" w:rsidRPr="006657BB" w:rsidTr="00220888">
        <w:trPr>
          <w:trHeight w:val="246"/>
        </w:trPr>
        <w:tc>
          <w:tcPr>
            <w:tcW w:w="1949" w:type="dxa"/>
            <w:vMerge/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«Компьютерное моделирование»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</w:tr>
      <w:tr w:rsidR="00220888" w:rsidRPr="006657BB" w:rsidTr="00220888">
        <w:trPr>
          <w:trHeight w:val="261"/>
        </w:trPr>
        <w:tc>
          <w:tcPr>
            <w:tcW w:w="1949" w:type="dxa"/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</w:rPr>
              <w:t>Общекультурное</w:t>
            </w:r>
          </w:p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«Путешествие  с географической картой»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</w:tr>
      <w:tr w:rsidR="006657BB" w:rsidRPr="006657BB" w:rsidTr="00220888">
        <w:trPr>
          <w:trHeight w:val="261"/>
        </w:trPr>
        <w:tc>
          <w:tcPr>
            <w:tcW w:w="1949" w:type="dxa"/>
            <w:vMerge w:val="restart"/>
          </w:tcPr>
          <w:p w:rsidR="006657BB" w:rsidRPr="006657BB" w:rsidRDefault="006657BB" w:rsidP="00220888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</w:rPr>
            </w:pPr>
          </w:p>
          <w:p w:rsidR="006657BB" w:rsidRPr="006657BB" w:rsidRDefault="006657BB" w:rsidP="00220888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</w:rPr>
              <w:t>Социальное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Техническое творчество (ю)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2</w:t>
            </w:r>
          </w:p>
        </w:tc>
      </w:tr>
      <w:tr w:rsidR="006657BB" w:rsidRPr="006657BB" w:rsidTr="00220888">
        <w:trPr>
          <w:trHeight w:val="246"/>
        </w:trPr>
        <w:tc>
          <w:tcPr>
            <w:tcW w:w="1949" w:type="dxa"/>
            <w:vMerge/>
          </w:tcPr>
          <w:p w:rsidR="006657BB" w:rsidRPr="006657BB" w:rsidRDefault="006657BB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«Рукоделие» (д)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</w:tr>
      <w:tr w:rsidR="006657BB" w:rsidRPr="006657BB" w:rsidTr="00220888">
        <w:trPr>
          <w:trHeight w:val="261"/>
        </w:trPr>
        <w:tc>
          <w:tcPr>
            <w:tcW w:w="1949" w:type="dxa"/>
            <w:vMerge/>
          </w:tcPr>
          <w:p w:rsidR="006657BB" w:rsidRPr="006657BB" w:rsidRDefault="006657BB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ПСО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</w:tr>
      <w:tr w:rsidR="006657BB" w:rsidRPr="006657BB" w:rsidTr="00220888">
        <w:trPr>
          <w:trHeight w:val="246"/>
        </w:trPr>
        <w:tc>
          <w:tcPr>
            <w:tcW w:w="1949" w:type="dxa"/>
            <w:vMerge/>
          </w:tcPr>
          <w:p w:rsidR="006657BB" w:rsidRPr="006657BB" w:rsidRDefault="006657BB" w:rsidP="0022088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Школьное телевидение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2</w:t>
            </w:r>
          </w:p>
        </w:tc>
      </w:tr>
      <w:tr w:rsidR="006657BB" w:rsidRPr="006657BB" w:rsidTr="00220888">
        <w:trPr>
          <w:trHeight w:val="246"/>
        </w:trPr>
        <w:tc>
          <w:tcPr>
            <w:tcW w:w="1949" w:type="dxa"/>
            <w:vMerge/>
          </w:tcPr>
          <w:p w:rsidR="006657BB" w:rsidRPr="006657BB" w:rsidRDefault="006657BB" w:rsidP="0022088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Вокальное пение</w:t>
            </w:r>
          </w:p>
        </w:tc>
        <w:tc>
          <w:tcPr>
            <w:tcW w:w="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2ч</w:t>
            </w:r>
          </w:p>
        </w:tc>
      </w:tr>
      <w:tr w:rsidR="006657BB" w:rsidRPr="006657BB" w:rsidTr="00220888">
        <w:trPr>
          <w:trHeight w:val="246"/>
        </w:trPr>
        <w:tc>
          <w:tcPr>
            <w:tcW w:w="1949" w:type="dxa"/>
            <w:vMerge/>
          </w:tcPr>
          <w:p w:rsidR="006657BB" w:rsidRPr="006657BB" w:rsidRDefault="006657BB" w:rsidP="0022088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 Игры на гитаре</w:t>
            </w:r>
          </w:p>
        </w:tc>
        <w:tc>
          <w:tcPr>
            <w:tcW w:w="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B" w:rsidRPr="006657BB" w:rsidRDefault="006657BB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2ч</w:t>
            </w:r>
          </w:p>
        </w:tc>
      </w:tr>
      <w:tr w:rsidR="00220888" w:rsidRPr="006657BB" w:rsidTr="00220888">
        <w:trPr>
          <w:trHeight w:val="246"/>
        </w:trPr>
        <w:tc>
          <w:tcPr>
            <w:tcW w:w="1949" w:type="dxa"/>
            <w:vMerge w:val="restart"/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ОФП         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</w:tr>
      <w:tr w:rsidR="00220888" w:rsidRPr="006657BB" w:rsidTr="00220888">
        <w:trPr>
          <w:trHeight w:val="246"/>
        </w:trPr>
        <w:tc>
          <w:tcPr>
            <w:tcW w:w="1949" w:type="dxa"/>
            <w:vMerge/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 Спортивные игры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1</w:t>
            </w:r>
          </w:p>
        </w:tc>
      </w:tr>
      <w:tr w:rsidR="005E4FCE" w:rsidRPr="006657BB" w:rsidTr="005E4FCE">
        <w:trPr>
          <w:trHeight w:val="261"/>
        </w:trPr>
        <w:tc>
          <w:tcPr>
            <w:tcW w:w="1949" w:type="dxa"/>
            <w:vMerge/>
          </w:tcPr>
          <w:p w:rsidR="005E4FCE" w:rsidRPr="006657BB" w:rsidRDefault="005E4FCE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5E4FCE" w:rsidRPr="006657BB" w:rsidRDefault="005E4FCE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Хореография  </w:t>
            </w:r>
          </w:p>
        </w:tc>
        <w:tc>
          <w:tcPr>
            <w:tcW w:w="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CE" w:rsidRPr="006657BB" w:rsidRDefault="005E4FCE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2ч</w:t>
            </w:r>
          </w:p>
        </w:tc>
      </w:tr>
      <w:tr w:rsidR="00220888" w:rsidRPr="006657BB" w:rsidTr="00220888">
        <w:trPr>
          <w:trHeight w:val="261"/>
        </w:trPr>
        <w:tc>
          <w:tcPr>
            <w:tcW w:w="1949" w:type="dxa"/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итого</w:t>
            </w: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8" w:rsidRPr="006657BB" w:rsidRDefault="00220888" w:rsidP="00220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</w:rPr>
              <w:t>9</w:t>
            </w:r>
          </w:p>
        </w:tc>
      </w:tr>
    </w:tbl>
    <w:p w:rsidR="00220888" w:rsidRPr="006657BB" w:rsidRDefault="00220888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F1928" w:rsidRDefault="00BF1928" w:rsidP="00220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C7226F" w:rsidRDefault="00C7226F" w:rsidP="00220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220888" w:rsidRPr="006657BB" w:rsidRDefault="00220888" w:rsidP="00220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 xml:space="preserve">Пояснительная записка  учебному плану </w:t>
      </w:r>
    </w:p>
    <w:p w:rsidR="00220888" w:rsidRPr="006657BB" w:rsidRDefault="00220888" w:rsidP="00220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МБОУ </w:t>
      </w:r>
      <w:proofErr w:type="spell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Бурмакинской</w:t>
      </w:r>
      <w:proofErr w:type="spell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средней общеобразовательной школы </w:t>
      </w:r>
      <w:r w:rsidRPr="006657BB">
        <w:rPr>
          <w:rFonts w:ascii="Times New Roman" w:eastAsia="Segoe UI Symbol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1</w:t>
      </w:r>
    </w:p>
    <w:p w:rsidR="00220888" w:rsidRPr="006657BB" w:rsidRDefault="00220888" w:rsidP="00220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для </w:t>
      </w:r>
      <w:proofErr w:type="gram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по программе  среднего общего образования</w:t>
      </w:r>
    </w:p>
    <w:p w:rsidR="00220888" w:rsidRPr="006657BB" w:rsidRDefault="00220888" w:rsidP="00220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10, 11 классы, осваивающие федеральный компонент ФГОС СОО</w:t>
      </w:r>
    </w:p>
    <w:p w:rsidR="00220888" w:rsidRPr="006657BB" w:rsidRDefault="00220888" w:rsidP="002208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на 2022/2023 учебный год.</w:t>
      </w:r>
    </w:p>
    <w:p w:rsidR="00220888" w:rsidRPr="006657BB" w:rsidRDefault="00220888" w:rsidP="00220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– нормативный документ, который определяет перечень, трудоемкость,</w:t>
      </w: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220888" w:rsidRPr="006657BB" w:rsidRDefault="00220888" w:rsidP="0022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88" w:rsidRPr="006657BB" w:rsidRDefault="004938D7" w:rsidP="00220888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anchor="/document/99/902389617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29.12.2012 № 273-ФЗ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220888" w:rsidRPr="006657BB" w:rsidRDefault="004938D7" w:rsidP="00220888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/document/99/902180656/bssPhr15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государственный образовательный стандарт среднего общего образования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40" w:anchor="/document/99/902180656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06.10.2009 № 373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88" w:rsidRPr="006657BB" w:rsidRDefault="004938D7" w:rsidP="00220888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/document/99/566085656/XA00LVS2MC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2.4.3648-20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утвержденные </w:t>
      </w:r>
      <w:hyperlink r:id="rId42" w:anchor="/document/99/566085656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от 28.09.2020 № 28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88" w:rsidRPr="006657BB" w:rsidRDefault="004938D7" w:rsidP="00220888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/document/97/486051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1.2.3685-21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«Гигиенические нормативы и требования к обеспечению безопасности и (или) безвредности для человека факторов среды обитания», утвержденные </w:t>
      </w:r>
      <w:hyperlink r:id="rId44" w:anchor="/document/97/486051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России от 28.01.2021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88" w:rsidRPr="006657BB" w:rsidRDefault="004938D7" w:rsidP="00220888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/document/99/603340708/XA00LUO2M6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46" w:anchor="/document/99/603340708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22.03.2021 № 115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(распространяется на правоотношения с 1 сентября 2021 года).</w:t>
      </w:r>
    </w:p>
    <w:p w:rsidR="00220888" w:rsidRPr="006657BB" w:rsidRDefault="00220888" w:rsidP="00220888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утвержденный </w:t>
      </w:r>
      <w:hyperlink r:id="rId47" w:anchor="/document/99/565295909/" w:history="1">
        <w:r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20.05.2020 № 254</w:t>
        </w:r>
      </w:hyperlink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88" w:rsidRPr="006657BB" w:rsidRDefault="004938D7" w:rsidP="00220888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/document/99/550818270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Письмо </w:t>
        </w:r>
        <w:proofErr w:type="spellStart"/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Рособрнадзора</w:t>
        </w:r>
        <w:proofErr w:type="spellEnd"/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20.06.2018 № 05-192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изучении родных языков из числа языков народов Российской Федерации».</w:t>
      </w:r>
    </w:p>
    <w:p w:rsidR="00220888" w:rsidRPr="006657BB" w:rsidRDefault="004938D7" w:rsidP="00220888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/document/16/98271/dfas0krd6w/" w:history="1">
        <w:r w:rsidR="00220888" w:rsidRPr="00665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Примерная основная образовательная программа среднего общего образования</w:t>
        </w:r>
      </w:hyperlink>
      <w:r w:rsidR="00220888"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88" w:rsidRPr="006657BB" w:rsidRDefault="00220888" w:rsidP="00220888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МБОУ  </w:t>
      </w:r>
      <w:proofErr w:type="spell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Бурмакинской</w:t>
      </w:r>
      <w:proofErr w:type="spell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1.</w:t>
      </w:r>
    </w:p>
    <w:p w:rsidR="00220888" w:rsidRPr="006657BB" w:rsidRDefault="00220888" w:rsidP="0022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88" w:rsidRPr="006657BB" w:rsidRDefault="00220888" w:rsidP="0022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BB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220888" w:rsidRPr="006657BB" w:rsidRDefault="00220888" w:rsidP="0022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BB">
        <w:rPr>
          <w:rFonts w:ascii="Times New Roman" w:hAnsi="Times New Roman" w:cs="Times New Roman"/>
          <w:sz w:val="24"/>
          <w:szCs w:val="24"/>
        </w:rPr>
        <w:t>•</w:t>
      </w:r>
      <w:r w:rsidRPr="006657BB">
        <w:rPr>
          <w:rFonts w:ascii="Times New Roman" w:hAnsi="Times New Roman" w:cs="Times New Roman"/>
          <w:sz w:val="24"/>
          <w:szCs w:val="24"/>
        </w:rPr>
        <w:tab/>
        <w:t xml:space="preserve">фиксирует максимальный объем учебной нагрузки </w:t>
      </w:r>
      <w:proofErr w:type="gramStart"/>
      <w:r w:rsidRPr="006657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57BB">
        <w:rPr>
          <w:rFonts w:ascii="Times New Roman" w:hAnsi="Times New Roman" w:cs="Times New Roman"/>
          <w:sz w:val="24"/>
          <w:szCs w:val="24"/>
        </w:rPr>
        <w:t>;</w:t>
      </w:r>
    </w:p>
    <w:p w:rsidR="00220888" w:rsidRPr="006657BB" w:rsidRDefault="00220888" w:rsidP="0022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BB">
        <w:rPr>
          <w:rFonts w:ascii="Times New Roman" w:hAnsi="Times New Roman" w:cs="Times New Roman"/>
          <w:sz w:val="24"/>
          <w:szCs w:val="24"/>
        </w:rPr>
        <w:t>•</w:t>
      </w:r>
      <w:r w:rsidRPr="006657BB">
        <w:rPr>
          <w:rFonts w:ascii="Times New Roman" w:hAnsi="Times New Roman" w:cs="Times New Roman"/>
          <w:sz w:val="24"/>
          <w:szCs w:val="24"/>
        </w:rPr>
        <w:tab/>
        <w:t>определяет (регламентирует) перечень учебных предметов, курсов и время, отводимое на их освоение и организацию.</w:t>
      </w:r>
    </w:p>
    <w:p w:rsidR="00220888" w:rsidRPr="006657BB" w:rsidRDefault="00220888" w:rsidP="0022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BB">
        <w:rPr>
          <w:rFonts w:ascii="Times New Roman" w:hAnsi="Times New Roman" w:cs="Times New Roman"/>
          <w:sz w:val="24"/>
          <w:szCs w:val="24"/>
        </w:rPr>
        <w:t>Учебный план определяет количество учебных занятий за 2 года на одного обучающегося – не менее 2170 часов и не более 2312 часов (не более 34 часов в неделю).</w:t>
      </w:r>
    </w:p>
    <w:p w:rsidR="00220888" w:rsidRPr="006657BB" w:rsidRDefault="00220888" w:rsidP="00220888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6657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Обучающиеся</w:t>
      </w:r>
      <w:proofErr w:type="gramEnd"/>
      <w:r w:rsidRPr="006657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10-11 классов в  учатся по пятидневной  учебной неделе.</w:t>
      </w:r>
    </w:p>
    <w:p w:rsidR="00220888" w:rsidRPr="006657BB" w:rsidRDefault="00220888" w:rsidP="0022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B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6657BB">
        <w:rPr>
          <w:rFonts w:ascii="Times New Roman" w:hAnsi="Times New Roman" w:cs="Times New Roman"/>
          <w:sz w:val="24"/>
          <w:szCs w:val="24"/>
        </w:rPr>
        <w:t>Бурмакинская</w:t>
      </w:r>
      <w:proofErr w:type="spellEnd"/>
      <w:r w:rsidRPr="006657BB">
        <w:rPr>
          <w:rFonts w:ascii="Times New Roman" w:hAnsi="Times New Roman" w:cs="Times New Roman"/>
          <w:sz w:val="24"/>
          <w:szCs w:val="24"/>
        </w:rPr>
        <w:t xml:space="preserve"> СОШ №1 реализует учебный  план  универсального профиля. </w:t>
      </w:r>
    </w:p>
    <w:p w:rsidR="00220888" w:rsidRPr="006657BB" w:rsidRDefault="00220888" w:rsidP="0022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BB">
        <w:rPr>
          <w:rFonts w:ascii="Times New Roman" w:hAnsi="Times New Roman" w:cs="Times New Roman"/>
          <w:sz w:val="24"/>
          <w:szCs w:val="24"/>
        </w:rPr>
        <w:t>Соотношение обязательной части основной образовательной программы и части, формируемой участниками образовательных отношений, установлено соответственно как 60% на 40%..</w:t>
      </w:r>
    </w:p>
    <w:p w:rsidR="00220888" w:rsidRPr="006657BB" w:rsidRDefault="00220888" w:rsidP="0022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7BB">
        <w:rPr>
          <w:rFonts w:ascii="Times New Roman" w:hAnsi="Times New Roman" w:cs="Times New Roman"/>
          <w:sz w:val="24"/>
          <w:szCs w:val="24"/>
          <w:lang w:eastAsia="ru-RU"/>
        </w:rPr>
        <w:t xml:space="preserve"> Общими для включения во все учебные планы являются учебные предметы: </w:t>
      </w:r>
      <w:proofErr w:type="gramStart"/>
      <w:r w:rsidRPr="006657BB">
        <w:rPr>
          <w:rFonts w:ascii="Times New Roman" w:hAnsi="Times New Roman" w:cs="Times New Roman"/>
          <w:sz w:val="24"/>
          <w:szCs w:val="24"/>
          <w:lang w:eastAsia="ru-RU"/>
        </w:rPr>
        <w:t xml:space="preserve">«Русский язык», «Литература»,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 </w:t>
      </w:r>
      <w:r w:rsidRPr="00665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20888" w:rsidRPr="006657BB" w:rsidRDefault="00220888" w:rsidP="00220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BB">
        <w:rPr>
          <w:rFonts w:ascii="Times New Roman" w:eastAsia="Calibri" w:hAnsi="Times New Roman" w:cs="Times New Roman"/>
          <w:sz w:val="24"/>
          <w:szCs w:val="24"/>
        </w:rPr>
        <w:t xml:space="preserve">Учебный план среднего  общего образования обеспечивает преподавание и  изучение государственного языка Российской Федерации, возможность  преподавания и изучения государственных языков республик Российской Федерации и родного языка из числа языков </w:t>
      </w:r>
      <w:r w:rsidRPr="006657BB">
        <w:rPr>
          <w:rFonts w:ascii="Times New Roman" w:eastAsia="Calibri" w:hAnsi="Times New Roman" w:cs="Times New Roman"/>
          <w:sz w:val="24"/>
          <w:szCs w:val="24"/>
        </w:rPr>
        <w:lastRenderedPageBreak/>
        <w:t>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220888" w:rsidRPr="006657BB" w:rsidRDefault="00220888" w:rsidP="0022088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6657BB">
        <w:rPr>
          <w:rFonts w:ascii="Times New Roman" w:eastAsia="Calibri" w:hAnsi="Times New Roman" w:cs="Times New Roman"/>
          <w:sz w:val="24"/>
          <w:szCs w:val="24"/>
        </w:rPr>
        <w:t>Обязательная предметная область</w:t>
      </w:r>
      <w:r w:rsidRPr="006657BB">
        <w:rPr>
          <w:rFonts w:ascii="Times New Roman" w:eastAsia="Calibri" w:hAnsi="Times New Roman" w:cs="Times New Roman"/>
          <w:b/>
          <w:sz w:val="24"/>
          <w:szCs w:val="24"/>
        </w:rPr>
        <w:t xml:space="preserve"> «Родной язык и родная литература», </w:t>
      </w:r>
      <w:r w:rsidRPr="006657BB">
        <w:rPr>
          <w:rFonts w:ascii="Times New Roman" w:eastAsia="Calibri" w:hAnsi="Times New Roman" w:cs="Times New Roman"/>
          <w:sz w:val="24"/>
          <w:szCs w:val="24"/>
        </w:rPr>
        <w:t xml:space="preserve">включает  в себя учебный предмет </w:t>
      </w:r>
      <w:r w:rsidRPr="006657BB">
        <w:rPr>
          <w:rFonts w:ascii="Times New Roman" w:eastAsia="Calibri" w:hAnsi="Times New Roman" w:cs="Times New Roman"/>
          <w:b/>
          <w:sz w:val="24"/>
          <w:szCs w:val="24"/>
        </w:rPr>
        <w:t xml:space="preserve">Родной  язык (русский)  и Родная литература (русская) и вводится в 10 и 11  классах. </w:t>
      </w:r>
    </w:p>
    <w:p w:rsidR="00220888" w:rsidRPr="006657BB" w:rsidRDefault="00220888" w:rsidP="0022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BB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 w:rsidRPr="006657BB">
        <w:rPr>
          <w:rFonts w:ascii="Times New Roman" w:hAnsi="Times New Roman" w:cs="Times New Roman"/>
          <w:sz w:val="24"/>
          <w:szCs w:val="24"/>
        </w:rPr>
        <w:t>Бурмакинской</w:t>
      </w:r>
      <w:proofErr w:type="spellEnd"/>
      <w:r w:rsidRPr="006657BB">
        <w:rPr>
          <w:rFonts w:ascii="Times New Roman" w:hAnsi="Times New Roman" w:cs="Times New Roman"/>
          <w:sz w:val="24"/>
          <w:szCs w:val="24"/>
        </w:rPr>
        <w:t xml:space="preserve"> СОШ №1 реализуется учебный план универсального профиля.  В 11 классе изучение математики и биологии, а   в 10 классе математики, информатики  и биологии планируется на базовом и универсальном уровне (по запросу </w:t>
      </w:r>
      <w:proofErr w:type="gramStart"/>
      <w:r w:rsidRPr="006657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57BB">
        <w:rPr>
          <w:rFonts w:ascii="Times New Roman" w:hAnsi="Times New Roman" w:cs="Times New Roman"/>
          <w:sz w:val="24"/>
          <w:szCs w:val="24"/>
        </w:rPr>
        <w:t>)</w:t>
      </w:r>
    </w:p>
    <w:p w:rsidR="00220888" w:rsidRPr="006657BB" w:rsidRDefault="00220888" w:rsidP="0022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7BB">
        <w:rPr>
          <w:rFonts w:ascii="Times New Roman" w:hAnsi="Times New Roman" w:cs="Times New Roman"/>
          <w:sz w:val="24"/>
          <w:szCs w:val="24"/>
        </w:rPr>
        <w:t>На изучение курса «Астрономия» отводится 1 час в  неделю в 10 классе.</w:t>
      </w:r>
    </w:p>
    <w:p w:rsidR="00220888" w:rsidRPr="006657BB" w:rsidRDefault="00220888" w:rsidP="0022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hAnsi="Times New Roman" w:cs="Times New Roman"/>
          <w:sz w:val="24"/>
          <w:szCs w:val="24"/>
          <w:lang w:eastAsia="ru-RU"/>
        </w:rPr>
        <w:t xml:space="preserve">В учебном плане предусмотрено выполнение </w:t>
      </w:r>
      <w:proofErr w:type="gramStart"/>
      <w:r w:rsidRPr="006657BB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657BB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индивидуального (</w:t>
      </w:r>
      <w:proofErr w:type="spellStart"/>
      <w:r w:rsidRPr="006657BB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6657BB">
        <w:rPr>
          <w:rFonts w:ascii="Times New Roman" w:hAnsi="Times New Roman" w:cs="Times New Roman"/>
          <w:sz w:val="24"/>
          <w:szCs w:val="24"/>
          <w:lang w:eastAsia="ru-RU"/>
        </w:rPr>
        <w:t>) проекта (</w:t>
      </w:r>
      <w:proofErr w:type="spellStart"/>
      <w:r w:rsidRPr="006657BB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657BB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6657BB">
        <w:rPr>
          <w:rFonts w:ascii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6657BB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 и завершается публичной защитой на общей конференции.</w:t>
      </w:r>
    </w:p>
    <w:p w:rsidR="00220888" w:rsidRPr="006657BB" w:rsidRDefault="00220888" w:rsidP="0022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hAnsi="Times New Roman" w:cs="Times New Roman"/>
          <w:sz w:val="24"/>
          <w:szCs w:val="24"/>
          <w:lang w:eastAsia="ru-RU"/>
        </w:rPr>
        <w:t>В результате мониторинга запросов обучающихся и родителей в Учебный план включены дополнительные элективные предметы и курсы по выбору.</w:t>
      </w:r>
    </w:p>
    <w:p w:rsidR="00220888" w:rsidRPr="006657BB" w:rsidRDefault="00220888" w:rsidP="00220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Освоение учебных предметов  сопровождается промежуточной аттестацией  обучающихся в форме</w:t>
      </w:r>
    </w:p>
    <w:p w:rsidR="00220888" w:rsidRPr="006657BB" w:rsidRDefault="00220888" w:rsidP="00220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итоговых контрольных работ (ИК)  по русскому языку и математике;</w:t>
      </w:r>
    </w:p>
    <w:p w:rsidR="00220888" w:rsidRPr="006657BB" w:rsidRDefault="00220888" w:rsidP="002208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- интегрированного зачёта (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ИЗ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)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по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всем  остальным предметам  инвариантной части </w:t>
      </w:r>
      <w:r w:rsidRPr="006657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учебного плана. </w:t>
      </w:r>
    </w:p>
    <w:p w:rsidR="00220888" w:rsidRPr="006657BB" w:rsidRDefault="00220888" w:rsidP="002208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657BB">
        <w:rPr>
          <w:rFonts w:ascii="Times New Roman" w:eastAsia="SimSun" w:hAnsi="Times New Roman" w:cs="Times New Roman"/>
          <w:sz w:val="24"/>
          <w:szCs w:val="24"/>
          <w:lang w:eastAsia="zh-CN" w:bidi="hi-IN"/>
        </w:rPr>
        <w:br w:type="page"/>
      </w:r>
      <w:r w:rsidRPr="006657BB">
        <w:rPr>
          <w:rFonts w:ascii="Times New Roman" w:eastAsia="Calibri" w:hAnsi="Times New Roman" w:cs="Times New Roman"/>
          <w:b/>
        </w:rPr>
        <w:lastRenderedPageBreak/>
        <w:t xml:space="preserve">Учебный план  </w:t>
      </w:r>
    </w:p>
    <w:p w:rsidR="00220888" w:rsidRPr="006657BB" w:rsidRDefault="00220888" w:rsidP="002208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657BB">
        <w:rPr>
          <w:rFonts w:ascii="Times New Roman" w:eastAsia="Calibri" w:hAnsi="Times New Roman" w:cs="Times New Roman"/>
          <w:b/>
        </w:rPr>
        <w:t xml:space="preserve">на уровень  среднего общего образования </w:t>
      </w:r>
      <w:proofErr w:type="gramStart"/>
      <w:r w:rsidRPr="006657BB">
        <w:rPr>
          <w:rFonts w:ascii="Times New Roman" w:eastAsia="Calibri" w:hAnsi="Times New Roman" w:cs="Times New Roman"/>
          <w:b/>
        </w:rPr>
        <w:t>обучающихся</w:t>
      </w:r>
      <w:proofErr w:type="gramEnd"/>
      <w:r w:rsidRPr="006657BB">
        <w:rPr>
          <w:rFonts w:ascii="Times New Roman" w:eastAsia="Calibri" w:hAnsi="Times New Roman" w:cs="Times New Roman"/>
          <w:b/>
        </w:rPr>
        <w:t xml:space="preserve">  по  ФГОС СОО</w:t>
      </w:r>
    </w:p>
    <w:p w:rsidR="00220888" w:rsidRPr="006657BB" w:rsidRDefault="00220888" w:rsidP="002208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657BB">
        <w:rPr>
          <w:rFonts w:ascii="Times New Roman" w:eastAsia="Calibri" w:hAnsi="Times New Roman" w:cs="Times New Roman"/>
          <w:b/>
        </w:rPr>
        <w:t xml:space="preserve">МБОУ </w:t>
      </w:r>
      <w:proofErr w:type="spellStart"/>
      <w:r w:rsidRPr="006657BB">
        <w:rPr>
          <w:rFonts w:ascii="Times New Roman" w:eastAsia="Calibri" w:hAnsi="Times New Roman" w:cs="Times New Roman"/>
          <w:b/>
        </w:rPr>
        <w:t>Бурмакинской</w:t>
      </w:r>
      <w:proofErr w:type="spellEnd"/>
      <w:r w:rsidRPr="006657BB">
        <w:rPr>
          <w:rFonts w:ascii="Times New Roman" w:eastAsia="Calibri" w:hAnsi="Times New Roman" w:cs="Times New Roman"/>
          <w:b/>
        </w:rPr>
        <w:t xml:space="preserve"> СОШ №1 на 2021 – 2022,  </w:t>
      </w:r>
      <w:r w:rsidRPr="006657BB">
        <w:rPr>
          <w:rFonts w:ascii="Times New Roman" w:eastAsia="Calibri" w:hAnsi="Times New Roman" w:cs="Times New Roman"/>
          <w:b/>
          <w:lang w:eastAsia="zh-CN" w:bidi="hi-IN"/>
        </w:rPr>
        <w:t xml:space="preserve">2022 – 2023 </w:t>
      </w:r>
      <w:r w:rsidRPr="006657BB">
        <w:rPr>
          <w:rFonts w:ascii="Times New Roman" w:eastAsia="Calibri" w:hAnsi="Times New Roman" w:cs="Times New Roman"/>
          <w:b/>
        </w:rPr>
        <w:t>учебный год.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988"/>
        <w:gridCol w:w="105"/>
        <w:gridCol w:w="3685"/>
        <w:gridCol w:w="851"/>
        <w:gridCol w:w="567"/>
        <w:gridCol w:w="709"/>
        <w:gridCol w:w="708"/>
        <w:gridCol w:w="571"/>
        <w:gridCol w:w="652"/>
      </w:tblGrid>
      <w:tr w:rsidR="00220888" w:rsidRPr="006657BB" w:rsidTr="00220888">
        <w:tc>
          <w:tcPr>
            <w:tcW w:w="2093" w:type="dxa"/>
            <w:gridSpan w:val="2"/>
            <w:vMerge w:val="restart"/>
          </w:tcPr>
          <w:p w:rsidR="00220888" w:rsidRPr="006657BB" w:rsidRDefault="00220888" w:rsidP="006657B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Предметная область</w:t>
            </w:r>
          </w:p>
        </w:tc>
        <w:tc>
          <w:tcPr>
            <w:tcW w:w="3685" w:type="dxa"/>
            <w:vMerge w:val="restart"/>
          </w:tcPr>
          <w:p w:rsidR="00220888" w:rsidRPr="006657BB" w:rsidRDefault="00220888" w:rsidP="006657B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6657B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Учебные предметы, общие для включения во все учебные планы</w:t>
            </w:r>
          </w:p>
        </w:tc>
        <w:tc>
          <w:tcPr>
            <w:tcW w:w="4058" w:type="dxa"/>
            <w:gridSpan w:val="6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</w:tr>
      <w:tr w:rsidR="00220888" w:rsidRPr="006657BB" w:rsidTr="00220888">
        <w:tc>
          <w:tcPr>
            <w:tcW w:w="2093" w:type="dxa"/>
            <w:gridSpan w:val="2"/>
            <w:vMerge/>
          </w:tcPr>
          <w:p w:rsidR="00220888" w:rsidRPr="006657BB" w:rsidRDefault="00220888" w:rsidP="006657BB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vMerge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gridSpan w:val="3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2021 - 2022</w:t>
            </w:r>
          </w:p>
        </w:tc>
        <w:tc>
          <w:tcPr>
            <w:tcW w:w="1931" w:type="dxa"/>
            <w:gridSpan w:val="3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2022 - 2023</w:t>
            </w:r>
          </w:p>
        </w:tc>
      </w:tr>
      <w:tr w:rsidR="00220888" w:rsidRPr="006657BB" w:rsidTr="00220888">
        <w:trPr>
          <w:trHeight w:val="70"/>
        </w:trPr>
        <w:tc>
          <w:tcPr>
            <w:tcW w:w="2093" w:type="dxa"/>
            <w:gridSpan w:val="2"/>
            <w:vMerge w:val="restart"/>
          </w:tcPr>
          <w:p w:rsidR="00220888" w:rsidRPr="006657BB" w:rsidRDefault="00220888" w:rsidP="006657BB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657BB">
              <w:rPr>
                <w:rFonts w:ascii="Times New Roman" w:eastAsia="Calibri" w:hAnsi="Times New Roman" w:cs="Times New Roman"/>
                <w:b/>
                <w:color w:val="000000"/>
                <w:lang w:val="en-US" w:eastAsia="ru-RU"/>
              </w:rPr>
              <w:t>Обязательны</w:t>
            </w:r>
            <w:proofErr w:type="spellEnd"/>
            <w:r w:rsidRPr="006657B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е ПО</w:t>
            </w:r>
          </w:p>
        </w:tc>
        <w:tc>
          <w:tcPr>
            <w:tcW w:w="3685" w:type="dxa"/>
            <w:vMerge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ПА</w:t>
            </w:r>
          </w:p>
        </w:tc>
        <w:tc>
          <w:tcPr>
            <w:tcW w:w="1279" w:type="dxa"/>
            <w:gridSpan w:val="2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ПА</w:t>
            </w:r>
          </w:p>
        </w:tc>
      </w:tr>
      <w:tr w:rsidR="00220888" w:rsidRPr="006657BB" w:rsidTr="006657BB">
        <w:trPr>
          <w:trHeight w:val="70"/>
        </w:trPr>
        <w:tc>
          <w:tcPr>
            <w:tcW w:w="2093" w:type="dxa"/>
            <w:gridSpan w:val="2"/>
            <w:vMerge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vMerge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БУ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УУ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БУ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УУ</w:t>
            </w: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20888" w:rsidRPr="006657BB" w:rsidTr="00220888">
        <w:tc>
          <w:tcPr>
            <w:tcW w:w="2093" w:type="dxa"/>
            <w:gridSpan w:val="2"/>
            <w:vMerge w:val="restart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685" w:type="dxa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ИК</w:t>
            </w: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ИК</w:t>
            </w:r>
          </w:p>
        </w:tc>
      </w:tr>
      <w:tr w:rsidR="00220888" w:rsidRPr="006657BB" w:rsidTr="00220888">
        <w:tc>
          <w:tcPr>
            <w:tcW w:w="2093" w:type="dxa"/>
            <w:gridSpan w:val="2"/>
            <w:vMerge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220888" w:rsidRPr="006657BB" w:rsidTr="00220888">
        <w:tc>
          <w:tcPr>
            <w:tcW w:w="2093" w:type="dxa"/>
            <w:gridSpan w:val="2"/>
            <w:vMerge w:val="restart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3685" w:type="dxa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Родной язык (русский)</w:t>
            </w:r>
          </w:p>
        </w:tc>
        <w:tc>
          <w:tcPr>
            <w:tcW w:w="851" w:type="dxa"/>
          </w:tcPr>
          <w:p w:rsidR="00220888" w:rsidRPr="006657BB" w:rsidRDefault="00220888" w:rsidP="006657B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0/1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220888" w:rsidRPr="006657BB" w:rsidRDefault="00220888" w:rsidP="006657B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0/1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220888" w:rsidRPr="006657BB" w:rsidTr="00220888">
        <w:tc>
          <w:tcPr>
            <w:tcW w:w="2093" w:type="dxa"/>
            <w:gridSpan w:val="2"/>
            <w:vMerge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Родная  литература (русская)</w:t>
            </w:r>
          </w:p>
        </w:tc>
        <w:tc>
          <w:tcPr>
            <w:tcW w:w="851" w:type="dxa"/>
          </w:tcPr>
          <w:p w:rsidR="00220888" w:rsidRPr="006657BB" w:rsidRDefault="00220888" w:rsidP="006657B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1/0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220888" w:rsidRPr="006657BB" w:rsidRDefault="00220888" w:rsidP="006657B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1/0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220888" w:rsidRPr="006657BB" w:rsidTr="00220888">
        <w:tc>
          <w:tcPr>
            <w:tcW w:w="2093" w:type="dxa"/>
            <w:gridSpan w:val="2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Иностранные языки</w:t>
            </w:r>
          </w:p>
        </w:tc>
        <w:tc>
          <w:tcPr>
            <w:tcW w:w="3685" w:type="dxa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220888" w:rsidRPr="006657BB" w:rsidTr="00220888">
        <w:tc>
          <w:tcPr>
            <w:tcW w:w="2093" w:type="dxa"/>
            <w:gridSpan w:val="2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Общественные науки</w:t>
            </w:r>
          </w:p>
        </w:tc>
        <w:tc>
          <w:tcPr>
            <w:tcW w:w="3685" w:type="dxa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История</w:t>
            </w:r>
          </w:p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220888" w:rsidRPr="006657BB" w:rsidTr="00220888">
        <w:tc>
          <w:tcPr>
            <w:tcW w:w="2093" w:type="dxa"/>
            <w:gridSpan w:val="2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685" w:type="dxa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ИК</w:t>
            </w: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ИК</w:t>
            </w:r>
          </w:p>
        </w:tc>
      </w:tr>
      <w:tr w:rsidR="00220888" w:rsidRPr="006657BB" w:rsidTr="00220888">
        <w:tc>
          <w:tcPr>
            <w:tcW w:w="2093" w:type="dxa"/>
            <w:gridSpan w:val="2"/>
            <w:vMerge w:val="restart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ФК, экология и ОБЖ</w:t>
            </w:r>
          </w:p>
        </w:tc>
        <w:tc>
          <w:tcPr>
            <w:tcW w:w="3685" w:type="dxa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220888" w:rsidRPr="006657BB" w:rsidTr="00220888">
        <w:tc>
          <w:tcPr>
            <w:tcW w:w="2093" w:type="dxa"/>
            <w:gridSpan w:val="2"/>
            <w:vMerge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ОБЖ</w:t>
            </w:r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220888" w:rsidRPr="006657BB" w:rsidTr="00220888">
        <w:tc>
          <w:tcPr>
            <w:tcW w:w="2093" w:type="dxa"/>
            <w:gridSpan w:val="2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Естественные науки</w:t>
            </w:r>
          </w:p>
        </w:tc>
        <w:tc>
          <w:tcPr>
            <w:tcW w:w="3685" w:type="dxa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Астрономия</w:t>
            </w:r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220888" w:rsidRPr="006657BB" w:rsidTr="00220888">
        <w:tc>
          <w:tcPr>
            <w:tcW w:w="5778" w:type="dxa"/>
            <w:gridSpan w:val="3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657BB">
              <w:rPr>
                <w:rFonts w:ascii="Times New Roman" w:eastAsia="Calibri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ПЗ</w:t>
            </w: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ПЗ</w:t>
            </w:r>
          </w:p>
        </w:tc>
      </w:tr>
      <w:tr w:rsidR="00220888" w:rsidRPr="006657BB" w:rsidTr="00220888">
        <w:trPr>
          <w:trHeight w:val="492"/>
        </w:trPr>
        <w:tc>
          <w:tcPr>
            <w:tcW w:w="1988" w:type="dxa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0" w:type="dxa"/>
            <w:gridSpan w:val="2"/>
          </w:tcPr>
          <w:p w:rsidR="00220888" w:rsidRPr="006657BB" w:rsidRDefault="00220888" w:rsidP="006657BB">
            <w:pPr>
              <w:widowControl w:val="0"/>
              <w:tabs>
                <w:tab w:val="left" w:pos="397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6657B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Учебные предметы по выбору учащихся</w:t>
            </w:r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20888" w:rsidRPr="006657BB" w:rsidTr="00220888">
        <w:tc>
          <w:tcPr>
            <w:tcW w:w="1988" w:type="dxa"/>
            <w:vMerge w:val="restart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Общественные науки</w:t>
            </w:r>
          </w:p>
        </w:tc>
        <w:tc>
          <w:tcPr>
            <w:tcW w:w="3790" w:type="dxa"/>
            <w:gridSpan w:val="2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География</w:t>
            </w:r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220888" w:rsidRPr="006657BB" w:rsidTr="00220888">
        <w:tc>
          <w:tcPr>
            <w:tcW w:w="1988" w:type="dxa"/>
            <w:vMerge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0" w:type="dxa"/>
            <w:gridSpan w:val="2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Обществознание</w:t>
            </w:r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220888" w:rsidRPr="006657BB" w:rsidTr="00220888">
        <w:tc>
          <w:tcPr>
            <w:tcW w:w="1988" w:type="dxa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790" w:type="dxa"/>
            <w:gridSpan w:val="2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220888" w:rsidRPr="006657BB" w:rsidTr="00220888">
        <w:tc>
          <w:tcPr>
            <w:tcW w:w="1988" w:type="dxa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Естественные науки</w:t>
            </w:r>
          </w:p>
        </w:tc>
        <w:tc>
          <w:tcPr>
            <w:tcW w:w="3790" w:type="dxa"/>
            <w:gridSpan w:val="2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Физика</w:t>
            </w:r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220888" w:rsidRPr="006657BB" w:rsidTr="00220888">
        <w:tc>
          <w:tcPr>
            <w:tcW w:w="1988" w:type="dxa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0" w:type="dxa"/>
            <w:gridSpan w:val="2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Химия</w:t>
            </w:r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220888" w:rsidRPr="006657BB" w:rsidTr="00220888">
        <w:tc>
          <w:tcPr>
            <w:tcW w:w="1988" w:type="dxa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0" w:type="dxa"/>
            <w:gridSpan w:val="2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220888" w:rsidRPr="006657BB" w:rsidTr="00220888">
        <w:tc>
          <w:tcPr>
            <w:tcW w:w="1988" w:type="dxa"/>
          </w:tcPr>
          <w:p w:rsidR="00220888" w:rsidRPr="006657BB" w:rsidRDefault="00220888" w:rsidP="006657BB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0" w:type="dxa"/>
            <w:gridSpan w:val="2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567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57BB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571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2" w:type="dxa"/>
          </w:tcPr>
          <w:p w:rsidR="00220888" w:rsidRPr="006657BB" w:rsidRDefault="00220888" w:rsidP="006657B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20888" w:rsidRPr="006657BB" w:rsidRDefault="00220888" w:rsidP="006657B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 w:bidi="hi-IN"/>
        </w:rPr>
      </w:pP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2410"/>
      </w:tblGrid>
      <w:tr w:rsidR="00220888" w:rsidRPr="006657BB" w:rsidTr="00220888">
        <w:trPr>
          <w:trHeight w:val="257"/>
        </w:trPr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57B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Дополнительные элективные предметы, курсы по выбору</w:t>
            </w:r>
          </w:p>
        </w:tc>
      </w:tr>
      <w:tr w:rsidR="00220888" w:rsidRPr="006657BB" w:rsidTr="006657BB">
        <w:trPr>
          <w:trHeight w:val="269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7BB">
              <w:rPr>
                <w:rFonts w:ascii="Times New Roman" w:hAnsi="Times New Roman" w:cs="Times New Roman"/>
                <w:b/>
              </w:rPr>
              <w:t>10 (</w:t>
            </w:r>
            <w:r w:rsidRPr="006657BB">
              <w:rPr>
                <w:rFonts w:ascii="Times New Roman" w:eastAsia="Calibri" w:hAnsi="Times New Roman" w:cs="Times New Roman"/>
                <w:b/>
                <w:lang w:eastAsia="zh-CN" w:bidi="hi-IN"/>
              </w:rPr>
              <w:t>2021 – 2022)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7BB">
              <w:rPr>
                <w:rFonts w:ascii="Times New Roman" w:hAnsi="Times New Roman" w:cs="Times New Roman"/>
                <w:b/>
              </w:rPr>
              <w:t>11 (</w:t>
            </w:r>
            <w:r w:rsidRPr="006657BB">
              <w:rPr>
                <w:rFonts w:ascii="Times New Roman" w:eastAsia="Calibri" w:hAnsi="Times New Roman" w:cs="Times New Roman"/>
                <w:b/>
                <w:lang w:eastAsia="zh-CN" w:bidi="hi-IN"/>
              </w:rPr>
              <w:t>2022 – 2023)</w:t>
            </w:r>
          </w:p>
        </w:tc>
      </w:tr>
      <w:tr w:rsidR="00220888" w:rsidRPr="006657BB" w:rsidTr="006657BB">
        <w:trPr>
          <w:trHeight w:val="341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57BB">
              <w:rPr>
                <w:rFonts w:ascii="Times New Roman" w:hAnsi="Times New Roman" w:cs="Times New Roman"/>
                <w:b/>
              </w:rPr>
              <w:t>Трудные вопросы синтаксиса и пунктуации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57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20888" w:rsidRPr="006657BB" w:rsidTr="006657BB">
        <w:trPr>
          <w:trHeight w:val="269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57BB">
              <w:rPr>
                <w:rFonts w:ascii="Times New Roman" w:hAnsi="Times New Roman" w:cs="Times New Roman"/>
                <w:b/>
              </w:rPr>
              <w:t>Шаг за шагом от теста к сочинению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57B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20888" w:rsidRPr="006657BB" w:rsidTr="006657BB">
        <w:trPr>
          <w:trHeight w:val="539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57BB">
              <w:rPr>
                <w:rFonts w:ascii="Times New Roman" w:hAnsi="Times New Roman" w:cs="Times New Roman"/>
                <w:b/>
              </w:rPr>
              <w:t>Техника подготовки  написания итогового сочинения по литературе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57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57B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20888" w:rsidRPr="006657BB" w:rsidTr="006657BB">
        <w:trPr>
          <w:trHeight w:val="554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57BB">
              <w:rPr>
                <w:rFonts w:ascii="Times New Roman" w:hAnsi="Times New Roman" w:cs="Times New Roman"/>
                <w:b/>
              </w:rPr>
              <w:t>Нестандартные методы решения уравнений и неравенств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57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20888" w:rsidRPr="006657BB" w:rsidTr="006657BB">
        <w:trPr>
          <w:trHeight w:val="269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57BB">
              <w:rPr>
                <w:rFonts w:ascii="Times New Roman" w:hAnsi="Times New Roman" w:cs="Times New Roman"/>
                <w:b/>
              </w:rPr>
              <w:t>Решение задач с параметрами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57B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20888" w:rsidRPr="006657BB" w:rsidTr="006657BB">
        <w:trPr>
          <w:trHeight w:val="284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7BB">
              <w:rPr>
                <w:rFonts w:ascii="Times New Roman" w:hAnsi="Times New Roman" w:cs="Times New Roman"/>
                <w:b/>
              </w:rPr>
              <w:t xml:space="preserve">Основы </w:t>
            </w:r>
            <w:r w:rsidRPr="006657BB">
              <w:rPr>
                <w:rFonts w:ascii="Times New Roman" w:hAnsi="Times New Roman" w:cs="Times New Roman"/>
                <w:b/>
                <w:lang w:val="en-US"/>
              </w:rPr>
              <w:t xml:space="preserve">Web - </w:t>
            </w:r>
            <w:r w:rsidRPr="006657BB">
              <w:rPr>
                <w:rFonts w:ascii="Times New Roman" w:hAnsi="Times New Roman" w:cs="Times New Roman"/>
                <w:b/>
              </w:rPr>
              <w:t>дизайна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7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7B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20888" w:rsidRPr="006657BB" w:rsidTr="006657BB">
        <w:trPr>
          <w:trHeight w:val="284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7BB">
              <w:rPr>
                <w:rFonts w:ascii="Times New Roman" w:hAnsi="Times New Roman" w:cs="Times New Roman"/>
                <w:b/>
              </w:rPr>
              <w:t>Решение задач по физике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7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7B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20888" w:rsidRPr="006657BB" w:rsidTr="006657BB">
        <w:trPr>
          <w:trHeight w:val="284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7BB">
              <w:rPr>
                <w:rFonts w:ascii="Times New Roman" w:hAnsi="Times New Roman" w:cs="Times New Roman"/>
                <w:b/>
              </w:rPr>
              <w:t>Решение биологических задач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7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20888" w:rsidRPr="006657BB" w:rsidTr="006657BB">
        <w:trPr>
          <w:trHeight w:val="284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7BB">
              <w:rPr>
                <w:rFonts w:ascii="Times New Roman" w:hAnsi="Times New Roman" w:cs="Times New Roman"/>
                <w:b/>
              </w:rPr>
              <w:t>Систематизация знаний по биологии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7B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20888" w:rsidRPr="006657BB" w:rsidTr="006657BB">
        <w:trPr>
          <w:trHeight w:val="284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57BB">
              <w:rPr>
                <w:rFonts w:ascii="Times New Roman" w:hAnsi="Times New Roman" w:cs="Times New Roman"/>
                <w:b/>
              </w:rPr>
              <w:t>Финансовая  грамотность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57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20888" w:rsidRPr="006657BB" w:rsidTr="006657BB">
        <w:trPr>
          <w:trHeight w:val="269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57BB">
              <w:rPr>
                <w:rFonts w:ascii="Times New Roman" w:hAnsi="Times New Roman" w:cs="Times New Roman"/>
                <w:b/>
              </w:rPr>
              <w:t>Практическое право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57B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20888" w:rsidRPr="006657BB" w:rsidTr="006657BB">
        <w:trPr>
          <w:trHeight w:val="284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7B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6657B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7BB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220888" w:rsidRPr="006657BB" w:rsidRDefault="00220888" w:rsidP="006657BB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BB2309" w:rsidRDefault="00BB2309" w:rsidP="00BB23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2309" w:rsidRPr="00BB2309" w:rsidRDefault="00BB2309" w:rsidP="00BB23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B2309">
        <w:rPr>
          <w:rFonts w:ascii="Times New Roman" w:eastAsia="Calibri" w:hAnsi="Times New Roman" w:cs="Times New Roman"/>
          <w:b/>
        </w:rPr>
        <w:lastRenderedPageBreak/>
        <w:t xml:space="preserve">Учебный план  </w:t>
      </w:r>
    </w:p>
    <w:p w:rsidR="00BB2309" w:rsidRPr="00BB2309" w:rsidRDefault="00BB2309" w:rsidP="00BB23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B2309">
        <w:rPr>
          <w:rFonts w:ascii="Times New Roman" w:eastAsia="Calibri" w:hAnsi="Times New Roman" w:cs="Times New Roman"/>
          <w:b/>
        </w:rPr>
        <w:t xml:space="preserve">на уровень  среднего общего образования </w:t>
      </w:r>
      <w:proofErr w:type="gramStart"/>
      <w:r w:rsidRPr="00BB2309">
        <w:rPr>
          <w:rFonts w:ascii="Times New Roman" w:eastAsia="Calibri" w:hAnsi="Times New Roman" w:cs="Times New Roman"/>
          <w:b/>
        </w:rPr>
        <w:t>обучающихся</w:t>
      </w:r>
      <w:proofErr w:type="gramEnd"/>
      <w:r w:rsidRPr="00BB2309">
        <w:rPr>
          <w:rFonts w:ascii="Times New Roman" w:eastAsia="Calibri" w:hAnsi="Times New Roman" w:cs="Times New Roman"/>
          <w:b/>
        </w:rPr>
        <w:t xml:space="preserve">  по  ФГОС СОО</w:t>
      </w:r>
    </w:p>
    <w:p w:rsidR="00BB2309" w:rsidRPr="00BB2309" w:rsidRDefault="00BB2309" w:rsidP="00BB23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B2309">
        <w:rPr>
          <w:rFonts w:ascii="Times New Roman" w:eastAsia="Calibri" w:hAnsi="Times New Roman" w:cs="Times New Roman"/>
          <w:b/>
        </w:rPr>
        <w:t xml:space="preserve">МБОУ </w:t>
      </w:r>
      <w:proofErr w:type="spellStart"/>
      <w:r w:rsidRPr="00BB2309">
        <w:rPr>
          <w:rFonts w:ascii="Times New Roman" w:eastAsia="Calibri" w:hAnsi="Times New Roman" w:cs="Times New Roman"/>
          <w:b/>
        </w:rPr>
        <w:t>Бурмакинской</w:t>
      </w:r>
      <w:proofErr w:type="spellEnd"/>
      <w:r w:rsidRPr="00BB2309">
        <w:rPr>
          <w:rFonts w:ascii="Times New Roman" w:eastAsia="Calibri" w:hAnsi="Times New Roman" w:cs="Times New Roman"/>
          <w:b/>
        </w:rPr>
        <w:t xml:space="preserve"> СОШ №1 на 2022 – 2023 учебный год, 2023 – 2024 учебный год.</w:t>
      </w:r>
    </w:p>
    <w:p w:rsidR="00BB2309" w:rsidRPr="00BB2309" w:rsidRDefault="00BB2309" w:rsidP="00BB23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B2309">
        <w:rPr>
          <w:rFonts w:ascii="Times New Roman" w:eastAsia="Calibri" w:hAnsi="Times New Roman" w:cs="Times New Roman"/>
          <w:b/>
        </w:rPr>
        <w:t xml:space="preserve"> .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988"/>
        <w:gridCol w:w="105"/>
        <w:gridCol w:w="3685"/>
        <w:gridCol w:w="851"/>
        <w:gridCol w:w="567"/>
        <w:gridCol w:w="709"/>
        <w:gridCol w:w="708"/>
        <w:gridCol w:w="571"/>
        <w:gridCol w:w="652"/>
      </w:tblGrid>
      <w:tr w:rsidR="00BB2309" w:rsidRPr="00BB2309" w:rsidTr="00B57880">
        <w:tc>
          <w:tcPr>
            <w:tcW w:w="2093" w:type="dxa"/>
            <w:gridSpan w:val="2"/>
            <w:vMerge w:val="restart"/>
          </w:tcPr>
          <w:p w:rsidR="00BB2309" w:rsidRPr="00BB2309" w:rsidRDefault="00BB2309" w:rsidP="00BB230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Предметная область</w:t>
            </w:r>
          </w:p>
        </w:tc>
        <w:tc>
          <w:tcPr>
            <w:tcW w:w="3685" w:type="dxa"/>
            <w:vMerge w:val="restart"/>
          </w:tcPr>
          <w:p w:rsidR="00BB2309" w:rsidRPr="00BB2309" w:rsidRDefault="00BB2309" w:rsidP="00BB230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BB230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Учебные предметы, общие для включения во все учебные планы</w:t>
            </w:r>
          </w:p>
        </w:tc>
        <w:tc>
          <w:tcPr>
            <w:tcW w:w="4058" w:type="dxa"/>
            <w:gridSpan w:val="6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</w:tr>
      <w:tr w:rsidR="00BB2309" w:rsidRPr="00BB2309" w:rsidTr="00B57880">
        <w:tc>
          <w:tcPr>
            <w:tcW w:w="2093" w:type="dxa"/>
            <w:gridSpan w:val="2"/>
            <w:vMerge/>
          </w:tcPr>
          <w:p w:rsidR="00BB2309" w:rsidRPr="00BB2309" w:rsidRDefault="00BB2309" w:rsidP="00BB2309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vMerge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7" w:type="dxa"/>
            <w:gridSpan w:val="3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2022 - 2023</w:t>
            </w:r>
          </w:p>
        </w:tc>
        <w:tc>
          <w:tcPr>
            <w:tcW w:w="1931" w:type="dxa"/>
            <w:gridSpan w:val="3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2023 - 2024</w:t>
            </w:r>
          </w:p>
        </w:tc>
      </w:tr>
      <w:tr w:rsidR="00BB2309" w:rsidRPr="00BB2309" w:rsidTr="00B57880">
        <w:trPr>
          <w:trHeight w:val="70"/>
        </w:trPr>
        <w:tc>
          <w:tcPr>
            <w:tcW w:w="2093" w:type="dxa"/>
            <w:gridSpan w:val="2"/>
            <w:vMerge w:val="restart"/>
          </w:tcPr>
          <w:p w:rsidR="00BB2309" w:rsidRPr="00BB2309" w:rsidRDefault="00BB2309" w:rsidP="00BB2309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B2309">
              <w:rPr>
                <w:rFonts w:ascii="Times New Roman" w:eastAsia="Calibri" w:hAnsi="Times New Roman" w:cs="Times New Roman"/>
                <w:b/>
                <w:color w:val="000000"/>
                <w:lang w:val="en-US" w:eastAsia="ru-RU"/>
              </w:rPr>
              <w:t>Обязательны</w:t>
            </w:r>
            <w:proofErr w:type="spellEnd"/>
            <w:r w:rsidRPr="00BB230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е ПО</w:t>
            </w:r>
          </w:p>
        </w:tc>
        <w:tc>
          <w:tcPr>
            <w:tcW w:w="3685" w:type="dxa"/>
            <w:vMerge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ПА</w:t>
            </w:r>
          </w:p>
        </w:tc>
        <w:tc>
          <w:tcPr>
            <w:tcW w:w="1279" w:type="dxa"/>
            <w:gridSpan w:val="2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ПА</w:t>
            </w:r>
          </w:p>
        </w:tc>
      </w:tr>
      <w:tr w:rsidR="00BB2309" w:rsidRPr="00BB2309" w:rsidTr="00B57880">
        <w:trPr>
          <w:trHeight w:val="204"/>
        </w:trPr>
        <w:tc>
          <w:tcPr>
            <w:tcW w:w="2093" w:type="dxa"/>
            <w:gridSpan w:val="2"/>
            <w:vMerge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  <w:vMerge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БУ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УУ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БУ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УУ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B2309" w:rsidRPr="00BB2309" w:rsidTr="00B57880">
        <w:tc>
          <w:tcPr>
            <w:tcW w:w="2093" w:type="dxa"/>
            <w:gridSpan w:val="2"/>
            <w:vMerge w:val="restart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685" w:type="dxa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ИК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ИК</w:t>
            </w:r>
          </w:p>
        </w:tc>
      </w:tr>
      <w:tr w:rsidR="00BB2309" w:rsidRPr="00BB2309" w:rsidTr="00B57880">
        <w:tc>
          <w:tcPr>
            <w:tcW w:w="2093" w:type="dxa"/>
            <w:gridSpan w:val="2"/>
            <w:vMerge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BB2309" w:rsidRPr="00BB2309" w:rsidTr="00B57880">
        <w:tc>
          <w:tcPr>
            <w:tcW w:w="2093" w:type="dxa"/>
            <w:gridSpan w:val="2"/>
            <w:vMerge w:val="restart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3685" w:type="dxa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Родной язык (русский)</w:t>
            </w:r>
          </w:p>
        </w:tc>
        <w:tc>
          <w:tcPr>
            <w:tcW w:w="851" w:type="dxa"/>
          </w:tcPr>
          <w:p w:rsidR="00BB2309" w:rsidRPr="00BB2309" w:rsidRDefault="00BB2309" w:rsidP="00BB230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BB2309" w:rsidRPr="00BB2309" w:rsidTr="00B57880">
        <w:tc>
          <w:tcPr>
            <w:tcW w:w="2093" w:type="dxa"/>
            <w:gridSpan w:val="2"/>
            <w:vMerge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Родная  литература (русская)</w:t>
            </w:r>
          </w:p>
        </w:tc>
        <w:tc>
          <w:tcPr>
            <w:tcW w:w="851" w:type="dxa"/>
          </w:tcPr>
          <w:p w:rsidR="00BB2309" w:rsidRPr="00BB2309" w:rsidRDefault="00BB2309" w:rsidP="00BB230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BB2309" w:rsidRPr="00BB2309" w:rsidTr="00B57880">
        <w:tc>
          <w:tcPr>
            <w:tcW w:w="2093" w:type="dxa"/>
            <w:gridSpan w:val="2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Иностранные языки</w:t>
            </w:r>
          </w:p>
        </w:tc>
        <w:tc>
          <w:tcPr>
            <w:tcW w:w="3685" w:type="dxa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Иностранный язык (английский)</w:t>
            </w:r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BB2309" w:rsidRPr="00BB2309" w:rsidTr="00B57880">
        <w:tc>
          <w:tcPr>
            <w:tcW w:w="2093" w:type="dxa"/>
            <w:gridSpan w:val="2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Общественные науки</w:t>
            </w:r>
          </w:p>
        </w:tc>
        <w:tc>
          <w:tcPr>
            <w:tcW w:w="3685" w:type="dxa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История</w:t>
            </w:r>
          </w:p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BB2309" w:rsidRPr="00BB2309" w:rsidTr="00B57880">
        <w:tc>
          <w:tcPr>
            <w:tcW w:w="2093" w:type="dxa"/>
            <w:gridSpan w:val="2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685" w:type="dxa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ИК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ИК</w:t>
            </w:r>
          </w:p>
        </w:tc>
      </w:tr>
      <w:tr w:rsidR="00BB2309" w:rsidRPr="00BB2309" w:rsidTr="00B57880">
        <w:tc>
          <w:tcPr>
            <w:tcW w:w="2093" w:type="dxa"/>
            <w:gridSpan w:val="2"/>
            <w:vMerge w:val="restart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ФК, экология и ОБЖ</w:t>
            </w:r>
          </w:p>
        </w:tc>
        <w:tc>
          <w:tcPr>
            <w:tcW w:w="3685" w:type="dxa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BB2309" w:rsidRPr="00BB2309" w:rsidTr="00B57880">
        <w:tc>
          <w:tcPr>
            <w:tcW w:w="2093" w:type="dxa"/>
            <w:gridSpan w:val="2"/>
            <w:vMerge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ОБЖ</w:t>
            </w:r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BB2309" w:rsidRPr="00BB2309" w:rsidTr="00B57880">
        <w:tc>
          <w:tcPr>
            <w:tcW w:w="2093" w:type="dxa"/>
            <w:gridSpan w:val="2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Естественные науки</w:t>
            </w:r>
          </w:p>
        </w:tc>
        <w:tc>
          <w:tcPr>
            <w:tcW w:w="3685" w:type="dxa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Астрономия</w:t>
            </w:r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BB2309" w:rsidRPr="00BB2309" w:rsidTr="00B57880">
        <w:tc>
          <w:tcPr>
            <w:tcW w:w="5778" w:type="dxa"/>
            <w:gridSpan w:val="3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B2309">
              <w:rPr>
                <w:rFonts w:ascii="Times New Roman" w:eastAsia="Calibri" w:hAnsi="Times New Roman" w:cs="Times New Roman"/>
                <w:b/>
              </w:rPr>
              <w:t>Индивидуальный проект</w:t>
            </w:r>
            <w:proofErr w:type="gramEnd"/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ПЗ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ПЗ</w:t>
            </w:r>
          </w:p>
        </w:tc>
      </w:tr>
      <w:tr w:rsidR="00BB2309" w:rsidRPr="00BB2309" w:rsidTr="00B57880">
        <w:trPr>
          <w:trHeight w:val="492"/>
        </w:trPr>
        <w:tc>
          <w:tcPr>
            <w:tcW w:w="1988" w:type="dxa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0" w:type="dxa"/>
            <w:gridSpan w:val="2"/>
          </w:tcPr>
          <w:p w:rsidR="00BB2309" w:rsidRPr="00BB2309" w:rsidRDefault="00BB2309" w:rsidP="00BB2309">
            <w:pPr>
              <w:widowControl w:val="0"/>
              <w:tabs>
                <w:tab w:val="left" w:pos="397"/>
              </w:tabs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BB230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Учебные предметы по выбору учащихся</w:t>
            </w:r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B2309" w:rsidRPr="00BB2309" w:rsidTr="00B57880">
        <w:tc>
          <w:tcPr>
            <w:tcW w:w="1988" w:type="dxa"/>
            <w:vMerge w:val="restart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Общественные науки</w:t>
            </w:r>
          </w:p>
        </w:tc>
        <w:tc>
          <w:tcPr>
            <w:tcW w:w="3790" w:type="dxa"/>
            <w:gridSpan w:val="2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География</w:t>
            </w:r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BB2309" w:rsidRPr="00BB2309" w:rsidTr="00B57880">
        <w:tc>
          <w:tcPr>
            <w:tcW w:w="1988" w:type="dxa"/>
            <w:vMerge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0" w:type="dxa"/>
            <w:gridSpan w:val="2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Обществознание</w:t>
            </w:r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BB2309" w:rsidRPr="00BB2309" w:rsidTr="00B57880">
        <w:tc>
          <w:tcPr>
            <w:tcW w:w="1988" w:type="dxa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790" w:type="dxa"/>
            <w:gridSpan w:val="2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Информатика</w:t>
            </w:r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BB2309" w:rsidRPr="00BB2309" w:rsidTr="00B57880">
        <w:tc>
          <w:tcPr>
            <w:tcW w:w="1988" w:type="dxa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Естественные науки</w:t>
            </w:r>
          </w:p>
        </w:tc>
        <w:tc>
          <w:tcPr>
            <w:tcW w:w="3790" w:type="dxa"/>
            <w:gridSpan w:val="2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Физика</w:t>
            </w:r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BB2309" w:rsidRPr="00BB2309" w:rsidTr="00B57880">
        <w:tc>
          <w:tcPr>
            <w:tcW w:w="1988" w:type="dxa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0" w:type="dxa"/>
            <w:gridSpan w:val="2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Химия</w:t>
            </w:r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BB2309" w:rsidRPr="00BB2309" w:rsidTr="00B57880">
        <w:tc>
          <w:tcPr>
            <w:tcW w:w="1988" w:type="dxa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0" w:type="dxa"/>
            <w:gridSpan w:val="2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ИЗ</w:t>
            </w:r>
          </w:p>
        </w:tc>
      </w:tr>
      <w:tr w:rsidR="00BB2309" w:rsidRPr="00BB2309" w:rsidTr="00B57880">
        <w:tc>
          <w:tcPr>
            <w:tcW w:w="1988" w:type="dxa"/>
          </w:tcPr>
          <w:p w:rsidR="00BB2309" w:rsidRPr="00BB2309" w:rsidRDefault="00BB2309" w:rsidP="00BB2309">
            <w:pPr>
              <w:suppressAutoHyphens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0" w:type="dxa"/>
            <w:gridSpan w:val="2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567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708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571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309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652" w:type="dxa"/>
          </w:tcPr>
          <w:p w:rsidR="00BB2309" w:rsidRPr="00BB2309" w:rsidRDefault="00BB2309" w:rsidP="00BB23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B2309" w:rsidRPr="00BB2309" w:rsidRDefault="00BB2309" w:rsidP="00BB2309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  <w:lang w:eastAsia="zh-CN" w:bidi="hi-IN"/>
        </w:rPr>
      </w:pPr>
    </w:p>
    <w:tbl>
      <w:tblPr>
        <w:tblW w:w="9923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278"/>
        <w:gridCol w:w="2414"/>
        <w:gridCol w:w="2231"/>
      </w:tblGrid>
      <w:tr w:rsidR="00BB2309" w:rsidRPr="00BB2309" w:rsidTr="00B57880">
        <w:trPr>
          <w:trHeight w:val="257"/>
        </w:trPr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230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Дополнительные элективные предметы, курсы по выбору</w:t>
            </w:r>
          </w:p>
        </w:tc>
      </w:tr>
      <w:tr w:rsidR="00BB2309" w:rsidRPr="00BB2309" w:rsidTr="00B57880">
        <w:trPr>
          <w:trHeight w:val="269"/>
        </w:trPr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30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30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B2309" w:rsidRPr="00BB2309" w:rsidTr="00B57880">
        <w:trPr>
          <w:trHeight w:val="341"/>
        </w:trPr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  <w:b/>
              </w:rPr>
              <w:t>Трудные вопросы синтаксиса и пунктуации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2309" w:rsidRPr="00BB2309" w:rsidTr="00B57880">
        <w:trPr>
          <w:trHeight w:val="269"/>
        </w:trPr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B2309" w:rsidRPr="00BB2309" w:rsidTr="00B57880">
        <w:trPr>
          <w:trHeight w:val="539"/>
        </w:trPr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  <w:b/>
              </w:rPr>
              <w:t>Русская литература: классика и современность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B2309" w:rsidRPr="00BB2309" w:rsidTr="00B57880">
        <w:trPr>
          <w:trHeight w:val="554"/>
        </w:trPr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  <w:b/>
              </w:rPr>
              <w:t>Нестандартные методы решения уравнений и неравенств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2309" w:rsidRPr="00BB2309" w:rsidTr="00B57880">
        <w:trPr>
          <w:trHeight w:val="269"/>
        </w:trPr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  <w:b/>
              </w:rPr>
              <w:t>Решение задач с параметрами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B2309" w:rsidRPr="00BB2309" w:rsidTr="00B57880">
        <w:trPr>
          <w:trHeight w:val="284"/>
        </w:trPr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  <w:b/>
              </w:rPr>
              <w:t>Финансовая  грамотность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2309" w:rsidRPr="00BB2309" w:rsidTr="00B57880">
        <w:trPr>
          <w:trHeight w:val="269"/>
        </w:trPr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  <w:b/>
              </w:rPr>
              <w:t>Практическое право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B230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B2309" w:rsidRPr="00BB2309" w:rsidTr="00B57880">
        <w:trPr>
          <w:trHeight w:val="284"/>
        </w:trPr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309">
              <w:rPr>
                <w:rFonts w:ascii="Times New Roman" w:hAnsi="Times New Roman" w:cs="Times New Roman"/>
                <w:b/>
              </w:rPr>
              <w:t xml:space="preserve">Основы </w:t>
            </w:r>
            <w:r w:rsidRPr="00BB2309">
              <w:rPr>
                <w:rFonts w:ascii="Times New Roman" w:hAnsi="Times New Roman" w:cs="Times New Roman"/>
                <w:b/>
                <w:lang w:val="en-US"/>
              </w:rPr>
              <w:t xml:space="preserve">Web - </w:t>
            </w:r>
            <w:r w:rsidRPr="00BB2309">
              <w:rPr>
                <w:rFonts w:ascii="Times New Roman" w:hAnsi="Times New Roman" w:cs="Times New Roman"/>
                <w:b/>
              </w:rPr>
              <w:t>дизайна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3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30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B2309" w:rsidRPr="00BB2309" w:rsidTr="00B57880">
        <w:trPr>
          <w:trHeight w:val="284"/>
        </w:trPr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309">
              <w:rPr>
                <w:rFonts w:ascii="Times New Roman" w:hAnsi="Times New Roman" w:cs="Times New Roman"/>
                <w:b/>
              </w:rPr>
              <w:t>Решение задач по физике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3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30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B2309" w:rsidRPr="00BB2309" w:rsidTr="00B57880">
        <w:trPr>
          <w:trHeight w:val="284"/>
        </w:trPr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309">
              <w:rPr>
                <w:rFonts w:ascii="Times New Roman" w:hAnsi="Times New Roman" w:cs="Times New Roman"/>
                <w:b/>
              </w:rPr>
              <w:t>Решение биологических задач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30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B2309" w:rsidRPr="00BB2309" w:rsidTr="00B57880">
        <w:trPr>
          <w:trHeight w:val="284"/>
        </w:trPr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309">
              <w:rPr>
                <w:rFonts w:ascii="Times New Roman" w:hAnsi="Times New Roman" w:cs="Times New Roman"/>
                <w:b/>
              </w:rPr>
              <w:t>Систематизация знаний по биологии</w:t>
            </w: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3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2309" w:rsidRPr="00BB2309" w:rsidTr="00B57880">
        <w:trPr>
          <w:trHeight w:val="284"/>
        </w:trPr>
        <w:tc>
          <w:tcPr>
            <w:tcW w:w="5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30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2309" w:rsidRPr="00BB2309" w:rsidRDefault="00BB2309" w:rsidP="00BB230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2309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220888" w:rsidRPr="00BB2309" w:rsidRDefault="00220888" w:rsidP="00BB2309">
      <w:pPr>
        <w:rPr>
          <w:rFonts w:ascii="Times New Roman" w:hAnsi="Times New Roman" w:cs="Times New Roman"/>
        </w:rPr>
      </w:pPr>
    </w:p>
    <w:p w:rsidR="00220888" w:rsidRPr="006657BB" w:rsidRDefault="00220888" w:rsidP="00220888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>План внеурочной деятельности</w:t>
      </w:r>
    </w:p>
    <w:p w:rsidR="00220888" w:rsidRPr="006657BB" w:rsidRDefault="00220888" w:rsidP="00220888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для </w:t>
      </w:r>
      <w:proofErr w:type="gram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по основным образовательным программам </w:t>
      </w:r>
    </w:p>
    <w:p w:rsidR="00220888" w:rsidRPr="006657BB" w:rsidRDefault="00220888" w:rsidP="00220888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среднего   общего образования.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Внеурочная деятельность  направлена на достижение планируемых результатов  освоения основной образовательной программы среднего общего образования.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Цели организации внеурочной деятельности – удовлетворение  потребностей обучающихся в содержательном досуге, их участие в самоуправлении и общественн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о-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полезной деятельности.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Внеурочная деятельность организуется по направлениям личности:</w:t>
      </w:r>
      <w:r w:rsidRPr="006657B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eastAsia="zh-CN" w:bidi="hi-IN"/>
        </w:rPr>
        <w:t xml:space="preserve">  </w:t>
      </w:r>
      <w:proofErr w:type="gramStart"/>
      <w:r w:rsidRPr="006657B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eastAsia="zh-CN" w:bidi="hi-IN"/>
        </w:rPr>
        <w:t>спортивно-оздоровительное</w:t>
      </w:r>
      <w:proofErr w:type="gramEnd"/>
      <w:r w:rsidRPr="006657B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eastAsia="zh-CN" w:bidi="hi-IN"/>
        </w:rPr>
        <w:t xml:space="preserve">, духовно-нравственное, социальное, </w:t>
      </w:r>
      <w:r w:rsidRPr="006657BB">
        <w:rPr>
          <w:rFonts w:ascii="Times New Roman" w:eastAsia="SimSun" w:hAnsi="Times New Roman" w:cs="Times New Roman"/>
          <w:b/>
          <w:i/>
          <w:sz w:val="24"/>
          <w:szCs w:val="24"/>
          <w:lang w:eastAsia="zh-CN" w:bidi="hi-IN"/>
        </w:rPr>
        <w:t>обще интеллектуальное и познавательное, предпрофессиональная подготовка</w:t>
      </w:r>
      <w:r w:rsidRPr="006657B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eastAsia="zh-CN" w:bidi="hi-IN"/>
        </w:rPr>
        <w:t>, общекультурное.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При разработке плана использовались следующие документы: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Закон Российской Федерации «Об образовании» (в действующей редакции);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 Федеральный государственный образовательный стандарт среднего общего образования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.</w:t>
      </w:r>
      <w:proofErr w:type="gramEnd"/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Минобрнауки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России от 4 октября 2010 г. </w:t>
      </w: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986);</w:t>
      </w:r>
    </w:p>
    <w:p w:rsidR="00220888" w:rsidRPr="006657BB" w:rsidRDefault="00220888" w:rsidP="00220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 xml:space="preserve">           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Главного государственного  санитарного врача РФ от 28.09.2020 № 28. Об утверждении санитарных правил СП 2.4.36.48-20 и СанПиН 1.2.3685-21 от 28.01.2021.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Минобрнауки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России от 28 декабря 2010 г. </w:t>
      </w: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2106, зарегистрированы в Минюсте России 2 февраля 2011 г.);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Письмо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Минобрнауки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РФ от 19.04.2011 N 03–255 «О введении федеральных государственных образовательных стандартов общего образования»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2011 г. </w:t>
      </w: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03–2960.</w:t>
      </w:r>
    </w:p>
    <w:p w:rsidR="00220888" w:rsidRPr="006657BB" w:rsidRDefault="00220888" w:rsidP="00220888">
      <w:pPr>
        <w:widowControl w:val="0"/>
        <w:tabs>
          <w:tab w:val="left" w:pos="8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Внеурочная деятельность  на ступени среднего общего образования  осуществляется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через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:</w:t>
      </w:r>
    </w:p>
    <w:p w:rsidR="00220888" w:rsidRPr="006657BB" w:rsidRDefault="00220888" w:rsidP="00220888">
      <w:pPr>
        <w:widowControl w:val="0"/>
        <w:numPr>
          <w:ilvl w:val="0"/>
          <w:numId w:val="12"/>
        </w:numPr>
        <w:tabs>
          <w:tab w:val="left" w:pos="6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учебный план ОУ, а именно, через часть, формируемую участниками образовательного процесса (дополнительные образовательные модули, школьные научные общества, учебные научные исследования, практикумы и т. д., проводимые в формах, отличных от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урочной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);</w:t>
      </w:r>
    </w:p>
    <w:p w:rsidR="00220888" w:rsidRPr="006657BB" w:rsidRDefault="00220888" w:rsidP="00220888">
      <w:pPr>
        <w:widowControl w:val="0"/>
        <w:numPr>
          <w:ilvl w:val="0"/>
          <w:numId w:val="12"/>
        </w:numPr>
        <w:tabs>
          <w:tab w:val="left" w:pos="6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дополнительные образовательные программы ОУ (внутри школьная система дополнительного образования);</w:t>
      </w:r>
    </w:p>
    <w:p w:rsidR="00220888" w:rsidRPr="006657BB" w:rsidRDefault="00220888" w:rsidP="00220888">
      <w:pPr>
        <w:widowControl w:val="0"/>
        <w:numPr>
          <w:ilvl w:val="0"/>
          <w:numId w:val="12"/>
        </w:numPr>
        <w:tabs>
          <w:tab w:val="left" w:pos="6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образовательные программы учреждений дополнительного образования детей, а также учреждений культуры и спорта; </w:t>
      </w:r>
    </w:p>
    <w:p w:rsidR="00220888" w:rsidRPr="006657BB" w:rsidRDefault="00220888" w:rsidP="00220888">
      <w:pPr>
        <w:widowControl w:val="0"/>
        <w:numPr>
          <w:ilvl w:val="0"/>
          <w:numId w:val="12"/>
        </w:numPr>
        <w:tabs>
          <w:tab w:val="left" w:pos="6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деятельность, организуемую классными руководителями (экскурсии, диспуты, круглые столы, соревнования, общественно полезные практики и т.д.)</w:t>
      </w:r>
      <w:proofErr w:type="gramEnd"/>
    </w:p>
    <w:p w:rsidR="00220888" w:rsidRPr="006657BB" w:rsidRDefault="00220888" w:rsidP="00220888">
      <w:pPr>
        <w:widowControl w:val="0"/>
        <w:numPr>
          <w:ilvl w:val="0"/>
          <w:numId w:val="12"/>
        </w:numPr>
        <w:tabs>
          <w:tab w:val="left" w:pos="6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деятельность иных педагогических работников, осуществляемую в соответствии в должностными обязанностями квалификационных характеристик должностей работников образования (олимпиады по предметам, предметные мероприятия, конкурсы сочинений, экскурсии, диспуты, вечера, спортивные соревнования и </w:t>
      </w:r>
      <w:proofErr w:type="spell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т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.д</w:t>
      </w:r>
      <w:proofErr w:type="spellEnd"/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)</w:t>
      </w:r>
    </w:p>
    <w:p w:rsidR="00220888" w:rsidRPr="006657BB" w:rsidRDefault="00220888" w:rsidP="0022088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Занятия внеурочной деятельности проводятся во второй половине дня, в соответствии с расписанием, общешкольным планом работы.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В период летних каникул для обучающихся организуются  внеклассные мероприятия, экскурсии, походы, экспедиции. </w:t>
      </w:r>
      <w:proofErr w:type="gramEnd"/>
    </w:p>
    <w:p w:rsidR="00220888" w:rsidRPr="006657BB" w:rsidRDefault="00220888" w:rsidP="0022088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Продолжительность  внеурочных занятий – 40 минут. </w:t>
      </w:r>
    </w:p>
    <w:p w:rsidR="00220888" w:rsidRPr="006657BB" w:rsidRDefault="00220888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Перерыв между занятиями 10 минут.  </w:t>
      </w:r>
    </w:p>
    <w:p w:rsidR="00220888" w:rsidRPr="006657BB" w:rsidRDefault="00220888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Для реализации  запросов родителей и обучающихся в школе так же работают  филиалы </w:t>
      </w:r>
    </w:p>
    <w:p w:rsidR="00220888" w:rsidRPr="006657BB" w:rsidRDefault="00220888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Детской художественной школы, </w:t>
      </w:r>
    </w:p>
    <w:p w:rsidR="00220888" w:rsidRPr="006657BB" w:rsidRDefault="00220888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 xml:space="preserve">Детской музыкальной школы, </w:t>
      </w:r>
    </w:p>
    <w:p w:rsidR="00220888" w:rsidRPr="006657BB" w:rsidRDefault="00220888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Детской спортивной школы, </w:t>
      </w:r>
    </w:p>
    <w:p w:rsidR="00220888" w:rsidRPr="006657BB" w:rsidRDefault="00220888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кружки ЦДТ « Созвездие», </w:t>
      </w:r>
    </w:p>
    <w:p w:rsidR="00220888" w:rsidRPr="006657BB" w:rsidRDefault="00220888" w:rsidP="0022088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общественные организации, направленные  на развитие самоуправления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. Часы занятий в системе дополнительного образования, работе общественных объединений  включаются в зачёт  занятий внеурочной деятельности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обучающимся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,  при этом родители пишут заявление  в ОО.</w:t>
      </w:r>
    </w:p>
    <w:p w:rsidR="00220888" w:rsidRPr="006657BB" w:rsidRDefault="00220888" w:rsidP="0022088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5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61"/>
        <w:gridCol w:w="3827"/>
        <w:gridCol w:w="1560"/>
        <w:gridCol w:w="1507"/>
      </w:tblGrid>
      <w:tr w:rsidR="00220888" w:rsidRPr="006657BB" w:rsidTr="00220888">
        <w:trPr>
          <w:trHeight w:val="639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0888" w:rsidRPr="006657BB" w:rsidRDefault="00220888" w:rsidP="002208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GoBack"/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20888" w:rsidRPr="006657BB" w:rsidTr="00220888">
        <w:trPr>
          <w:trHeight w:val="245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Духовно-нравственное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6657BB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0888" w:rsidRPr="006657BB" w:rsidTr="00220888">
        <w:trPr>
          <w:trHeight w:val="52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Обще </w:t>
            </w:r>
            <w:proofErr w:type="gramStart"/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интеллектуальное</w:t>
            </w:r>
            <w:proofErr w:type="gramEnd"/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и познавательное, предпрофессиональная 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220888" w:rsidRPr="006657BB" w:rsidRDefault="00220888" w:rsidP="002208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20888" w:rsidRPr="006657BB" w:rsidTr="00220888">
        <w:trPr>
          <w:trHeight w:val="289"/>
        </w:trPr>
        <w:tc>
          <w:tcPr>
            <w:tcW w:w="32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решения задач по физике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0888" w:rsidRPr="006657BB" w:rsidTr="00220888">
        <w:trPr>
          <w:trHeight w:val="289"/>
        </w:trPr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Социальное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sz w:val="24"/>
                <w:szCs w:val="24"/>
              </w:rPr>
              <w:t>Школьное телевидение</w:t>
            </w:r>
          </w:p>
        </w:tc>
        <w:tc>
          <w:tcPr>
            <w:tcW w:w="3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0888" w:rsidRPr="006657BB" w:rsidTr="00220888">
        <w:trPr>
          <w:trHeight w:val="289"/>
        </w:trPr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20888" w:rsidRPr="006657BB" w:rsidRDefault="00220888" w:rsidP="0022088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Спортивно-оздоровительное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0888" w:rsidRPr="006657BB" w:rsidTr="00220888">
        <w:trPr>
          <w:trHeight w:val="289"/>
        </w:trPr>
        <w:tc>
          <w:tcPr>
            <w:tcW w:w="32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0888" w:rsidRPr="006657BB" w:rsidRDefault="00220888" w:rsidP="00220888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0888" w:rsidRPr="006657BB" w:rsidTr="00220888">
        <w:trPr>
          <w:trHeight w:val="289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0888" w:rsidRPr="006657BB" w:rsidRDefault="00220888" w:rsidP="002208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sz w:val="24"/>
                <w:szCs w:val="24"/>
              </w:rPr>
              <w:t>Клуб игры на гитаре</w:t>
            </w:r>
          </w:p>
        </w:tc>
        <w:tc>
          <w:tcPr>
            <w:tcW w:w="3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0888" w:rsidRPr="006657BB" w:rsidTr="00220888">
        <w:trPr>
          <w:trHeight w:val="289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0888" w:rsidRPr="006657BB" w:rsidRDefault="00220888" w:rsidP="002208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0888" w:rsidRPr="006657BB" w:rsidRDefault="00220888" w:rsidP="002208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bookmarkEnd w:id="2"/>
    </w:tbl>
    <w:p w:rsidR="00220888" w:rsidRPr="006657BB" w:rsidRDefault="00220888" w:rsidP="0022088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4F62" w:rsidRPr="006657BB" w:rsidRDefault="00FF4F62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Пояснительная записка к учебному плану</w:t>
      </w:r>
    </w:p>
    <w:p w:rsidR="00FF4F62" w:rsidRPr="006657BB" w:rsidRDefault="00FF4F62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МБОУ </w:t>
      </w:r>
      <w:proofErr w:type="spell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Бурмакинской</w:t>
      </w:r>
      <w:proofErr w:type="spell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средней общеобразовательной школы </w:t>
      </w:r>
      <w:r w:rsidRPr="006657BB">
        <w:rPr>
          <w:rFonts w:ascii="Times New Roman" w:eastAsia="Segoe UI Symbol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1</w:t>
      </w:r>
    </w:p>
    <w:p w:rsidR="00FF4F62" w:rsidRPr="006657BB" w:rsidRDefault="00FF4F62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для </w:t>
      </w:r>
      <w:proofErr w:type="gram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с ОВЗ (задержкой психического развития) по адаптированной программе начального общего образования(1 – 4 классы, осваивающие ФГОС НОО)</w:t>
      </w:r>
    </w:p>
    <w:p w:rsidR="00FF4F62" w:rsidRPr="006657BB" w:rsidRDefault="00FF4F62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на 2022/2023 учебный год.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образовательной организации, реализующей адаптированную основную общеобразовательную программу начального общего образования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 задержкой психического развития (далее – АООП НОО обучающихся с ЗПР) по варианту 7.1, фиксирует общий объем нагрузки, максимальный объем аудиторной нагрузки обучающихся, состав и структуру предметных областей и коррекционно-развивающей области, распределяет учебное время, отводимое на их освоение по классам и учебным предметам.</w:t>
      </w:r>
      <w:proofErr w:type="gramEnd"/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реализации.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должен соответствовать действующему законодательству РФ в области образования,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действующими СП и СанПиН.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ФГОС НОО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 учебный план АООП НОО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по варианту 7.1 включает обязательные предметные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области, которые соответствуют ФГОС НОО, и коррекционно-развивающую область, входящую в состав внеурочной деятельности. Коррекционно-развивающая область включает коррекционные курсы, способствующие преодолению или ослаблению нарушений в развитии, коррекцию имеющихся недостатков с учетом психофизических особенностей обучающихся с ЗПР и их особых образовательных потребностей на основе рекомендаций ПМПК и ИПР.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образовательной организации, реализующей АООП НОО обучающихся с ЗПР по варианту 7.1, состоит из двух частей – обязательной части и части, формируемой участниками образовательных отношений.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Обязательная</w:t>
      </w:r>
      <w:proofErr w:type="gramEnd"/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частьучебного</w:t>
      </w:r>
      <w:proofErr w:type="spellEnd"/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плана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ООП НОО, и учебное время, отводимое на их изучение по классам (годам) обучения.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FF4F62" w:rsidRPr="006657BB" w:rsidRDefault="00FF4F62" w:rsidP="00FF4F62">
      <w:pPr>
        <w:widowControl w:val="0"/>
        <w:numPr>
          <w:ilvl w:val="0"/>
          <w:numId w:val="14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гражданской идентичности обучающихся с ЗПР, приобщение их к общекультурным, национальным и этнокультурным ценностям;</w:t>
      </w:r>
    </w:p>
    <w:p w:rsidR="00FF4F62" w:rsidRPr="006657BB" w:rsidRDefault="00FF4F62" w:rsidP="00FF4F62">
      <w:pPr>
        <w:widowControl w:val="0"/>
        <w:numPr>
          <w:ilvl w:val="0"/>
          <w:numId w:val="14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обучающихся с ЗПР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FF4F62" w:rsidRPr="006657BB" w:rsidRDefault="00FF4F62" w:rsidP="00FF4F62">
      <w:pPr>
        <w:widowControl w:val="0"/>
        <w:numPr>
          <w:ilvl w:val="0"/>
          <w:numId w:val="14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FF4F62" w:rsidRPr="006657BB" w:rsidRDefault="00FF4F62" w:rsidP="00FF4F62">
      <w:pPr>
        <w:widowControl w:val="0"/>
        <w:numPr>
          <w:ilvl w:val="0"/>
          <w:numId w:val="14"/>
        </w:numPr>
        <w:spacing w:after="0" w:line="240" w:lineRule="auto"/>
        <w:ind w:left="780" w:right="18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личностное развитие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 в соответствии с его индивидуальностью.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образования предусматривает реализацию коррекционных подходов к обучению, способствующих освоению программного материала и коррекции имеющихся у обучающихся с ЗПР нарушений развития. 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системно-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и индивидуализацию обучения.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самостоятельна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и т. д.)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 реализации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 ОВЗ.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обеспечивает в случаях, предусмотренных законодательством РФ в сфере образования, возможность обучения на государственных языках субъектов РФ и родном (нерусском) языке, возможность их изучения, а также устанавливает количество занятий, отводимых на изучение этих языков, по классам (годам) обучения.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в учебном плане реализуется предметная область «Родной язык и литературное чтение на родном языке» посредством учебных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«Родной язык» и «Литературное чтение на родном языке», на изучение которых отводится по 0,5 часа в неделю.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обеспечивает реализацию индивидуальных потребностей обучающихся с ЗПР.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часть, формируемую участниками образовательных отношений, входит и внеурочная деятельность. В соответствии с требованиями ФГОС НОО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общекультурное, спортивно-оздоровительное).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занятий по направлениям </w:t>
      </w: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внеурочной деятельности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неотъемлемой частью образовательной деятельности в образовательной организации.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предоставляет обучающимся возможность выбора широкого спектра занятий, направленных на их развитие с учетом интересов и способностей школьников с ЗПР.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Внеурочная деятельность включает коррекционно-развивающую область, поддерживающую процесс освоения содержания АООП НОО. Распределение часов, предусмотренных на внеурочную деятельность, осуществляется следующим образом: недельная нагрузка – 10 часов, из них не менее 5 часов отводится на проведение коррекционно-развивающих занятий. Время, отводимое на внеурочную деятельность, за четыре года обучения составляет до 1350 часов.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Часы </w:t>
      </w: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коррекционно-развивающей области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групповыми и индивидуальными коррекционно-развивающими занятиями, направленными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коррекцию нарушений устной и письменной речи; восполнение образовательных дефицитов, психолого-педагогическую поддержку в освоении АООП НОО. Количество часов по курсу в неделю указывается на одного обучающегося.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30 минут, на групповые занятия – до 40 минут.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Коррекционные курсы коррекционно-развивающей области определяются на основании заключения ПМПК, могут дополняться рекомендациями школьного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особых образовательных потребностей обучающихся с ЗПР.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этого коррекционно-развивающая область включает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курсы: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Логопедические занятия по курсу «Коррекция и развитие устной речи, профилактика нарушения чтения и письма» в объеме 1 час в неделю.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Психокоррекционные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педагога-психолога по курсу «Развитие и коррекция регулятивных процессов и коммуникативной деятельности» в объеме 1 часа в неделю.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Психокоррекционные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учителя-дефектолога по курсам «Коррекция и развитие учебно-познавательной деятельности», «Коррекция индивидуальных образовательных дефицитов» в объеме 1 час в неделю и с распределением времени внутри указанных часов с учетом индивидуальных особенностей ребенка с ЗПР.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содержания курсов коррекционно-развивающей области учитываются рекомендации ПМПК по направлениям коррекционной работы специалистов.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профилактики школьной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внеурочной деятельности предусматривается 1 час для проведения индивидуальных и подгрупповых коррекционных занятий педагога. Занятия направлены на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восполнение образовательных дефицитов, закрепление учебного навыка, формирование и закрепление индивидуальных приемов учебных действий и учебных навыков по предметам русский язык, математика.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Чередование учебной и внеурочной деятельности в рамках реализации АООП НОО обучающихся с ЗПР по варианту 7.1 определяет организация, осуществляющая образовательную деятельность.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учебного плана в образовательной организации может осуществляться в очной, в очно-заочной форме, а также с применением дистанционных технологий.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отдельных обучающихся, испытывающих трудности освоения одного-двух учебных предметов, могут разрабатываться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  <w:proofErr w:type="gramEnd"/>
    </w:p>
    <w:p w:rsidR="00FF4F62" w:rsidRPr="006657BB" w:rsidRDefault="00FF4F62" w:rsidP="00FF4F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предметная область «Родной язык и литературное чтение на родном языке», включающая в себя учебные предметы «Родной язык» и «Литературное чтение на родном языке»  в 1 – 3 классах в учебном плане содержится без указания количества часов,  в 4 классе  по 0,5 часа.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учебных предметов  сопровождается промежуточной аттестацией  обучающихся в форме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итоговых контрольных работ (ИК)  по русскому языку и математике;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интегрированного зачёта (</w:t>
      </w:r>
      <w:proofErr w:type="gram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 остальным предметам     инвариантной  части учебного плана. 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отметки за итоговые контрольные работы не ставятся, определяется  уровень усвоения учебного предмета. 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Учебный план для 1 – 4 классов рассчитан на 5 – дневную рабочую неделю.  </w:t>
      </w: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 xml:space="preserve">Учебный план состоит из  двух частей: обязательной части и части, формируемой участниками образовательного процесса, включающей внеурочную деятельность.  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Поскольку обучение детей с ОВЗ (задержкой психического развития) осуществляется в общеобразовательных классах. На изучение русского языка  добавлено  по 1 часу в 2, 3 и 4 классах. На  изучение иностранного языка   в   3 и 4  классе  введено по 1 часу.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Индивидуальные и групповые  коррекционные занятия в 1 – 4 классе </w:t>
      </w: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организуются во второй половине дня за счёт часов внеурочной деятельность.</w:t>
      </w:r>
    </w:p>
    <w:p w:rsidR="00FF4F62" w:rsidRPr="006657BB" w:rsidRDefault="00FF4F62" w:rsidP="00FF4F6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FF4F62" w:rsidRPr="006657BB" w:rsidRDefault="00FF4F62" w:rsidP="00FF4F6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Учебный план </w:t>
      </w:r>
    </w:p>
    <w:p w:rsidR="00FF4F62" w:rsidRPr="006657BB" w:rsidRDefault="00FF4F62" w:rsidP="00FF4F6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для </w:t>
      </w:r>
      <w:proofErr w:type="gram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по адаптированным основным образовательным программам  начального общего образования.</w:t>
      </w:r>
    </w:p>
    <w:p w:rsidR="00FF4F62" w:rsidRPr="006657BB" w:rsidRDefault="00BB2309" w:rsidP="00FF4F6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(1 – 4 класс</w:t>
      </w:r>
      <w:r w:rsidR="00FF4F62"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)</w:t>
      </w:r>
    </w:p>
    <w:p w:rsidR="00FF4F62" w:rsidRPr="006657BB" w:rsidRDefault="00FF4F62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tbl>
      <w:tblPr>
        <w:tblW w:w="983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674"/>
        <w:gridCol w:w="2853"/>
        <w:gridCol w:w="652"/>
        <w:gridCol w:w="753"/>
        <w:gridCol w:w="692"/>
        <w:gridCol w:w="692"/>
        <w:gridCol w:w="754"/>
        <w:gridCol w:w="761"/>
      </w:tblGrid>
      <w:tr w:rsidR="00FF4F62" w:rsidRPr="006657BB" w:rsidTr="00FF4F62">
        <w:trPr>
          <w:trHeight w:val="361"/>
        </w:trPr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Предметные области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Классы </w:t>
            </w:r>
          </w:p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Учебные предметы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ПА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ПА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ПА</w:t>
            </w:r>
          </w:p>
        </w:tc>
      </w:tr>
      <w:tr w:rsidR="00FF4F62" w:rsidRPr="006657BB" w:rsidTr="00FF4F62">
        <w:trPr>
          <w:trHeight w:val="328"/>
        </w:trPr>
        <w:tc>
          <w:tcPr>
            <w:tcW w:w="2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Русский язык и литература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Русский язык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</w:tr>
      <w:tr w:rsidR="00FF4F62" w:rsidRPr="006657BB" w:rsidTr="00FF4F62">
        <w:trPr>
          <w:trHeight w:val="328"/>
        </w:trPr>
        <w:tc>
          <w:tcPr>
            <w:tcW w:w="2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Литературное чтение 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344"/>
        </w:trPr>
        <w:tc>
          <w:tcPr>
            <w:tcW w:w="26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 w:bidi="hi-IN"/>
              </w:rPr>
              <w:t>Родной язык и литературное чтение на родном языке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Родной язык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0/1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0/1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344"/>
        </w:trPr>
        <w:tc>
          <w:tcPr>
            <w:tcW w:w="267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Литературное чтение на родном языке 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1/0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1/0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344"/>
        </w:trPr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Иностранный язык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Иностранный язык (английский</w:t>
            </w:r>
            <w:proofErr w:type="gramStart"/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)</w:t>
            </w:r>
            <w:proofErr w:type="gramEnd"/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328"/>
        </w:trPr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Математика и информатика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Математика </w:t>
            </w:r>
          </w:p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4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</w:tr>
      <w:tr w:rsidR="00FF4F62" w:rsidRPr="006657BB" w:rsidTr="00FF4F62">
        <w:trPr>
          <w:trHeight w:val="328"/>
        </w:trPr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Обществознание и естествознание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Окружающий мир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328"/>
        </w:trPr>
        <w:tc>
          <w:tcPr>
            <w:tcW w:w="26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Искусство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Музыка 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388"/>
        </w:trPr>
        <w:tc>
          <w:tcPr>
            <w:tcW w:w="26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Изобразительное искусство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328"/>
        </w:trPr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Технология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Технология 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361"/>
        </w:trPr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Физическая культура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3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328"/>
        </w:trPr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Основы религиозных культур и светской этики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Основы религиозных культур и светской этики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540"/>
        </w:trPr>
        <w:tc>
          <w:tcPr>
            <w:tcW w:w="5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Максимально допустимая недельная нагрузка при  5-дневной учебной неделе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21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23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F4F62" w:rsidRPr="006657BB" w:rsidTr="00FF4F62">
        <w:trPr>
          <w:trHeight w:val="540"/>
        </w:trPr>
        <w:tc>
          <w:tcPr>
            <w:tcW w:w="5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Внеурочная деятельность</w:t>
            </w:r>
            <w:r w:rsidRPr="006657B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(включая коррекционно-развивающую область):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  <w:vAlign w:val="center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FF4F62" w:rsidRPr="006657BB" w:rsidTr="00FF4F62">
        <w:trPr>
          <w:trHeight w:val="540"/>
        </w:trPr>
        <w:tc>
          <w:tcPr>
            <w:tcW w:w="5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«Коррекция и развитие устной речи, профилактика нарушения чтения и письма»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F4F62" w:rsidRPr="006657BB" w:rsidTr="00FF4F62">
        <w:trPr>
          <w:trHeight w:val="540"/>
        </w:trPr>
        <w:tc>
          <w:tcPr>
            <w:tcW w:w="5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и развитие учебно-познавательной деятельности/коррекция индивидуальных образовательных дефицитов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F4F62" w:rsidRPr="006657BB" w:rsidTr="00FF4F62">
        <w:trPr>
          <w:trHeight w:val="219"/>
        </w:trPr>
        <w:tc>
          <w:tcPr>
            <w:tcW w:w="5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ИГКЗ с психологом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F4F62" w:rsidRPr="006657BB" w:rsidTr="00FF4F62">
        <w:trPr>
          <w:trHeight w:val="222"/>
        </w:trPr>
        <w:tc>
          <w:tcPr>
            <w:tcW w:w="5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ИГКЗ  русский язык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F4F62" w:rsidRPr="006657BB" w:rsidTr="00FF4F62">
        <w:trPr>
          <w:trHeight w:val="355"/>
        </w:trPr>
        <w:tc>
          <w:tcPr>
            <w:tcW w:w="5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ИГКЗ математика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F4F62" w:rsidRPr="006657BB" w:rsidTr="00FF4F62">
        <w:trPr>
          <w:trHeight w:val="146"/>
        </w:trPr>
        <w:tc>
          <w:tcPr>
            <w:tcW w:w="5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«Ритмика»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F4F62" w:rsidRPr="006657BB" w:rsidTr="00FF4F62">
        <w:trPr>
          <w:trHeight w:val="279"/>
        </w:trPr>
        <w:tc>
          <w:tcPr>
            <w:tcW w:w="5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« Ступеньки роста»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F4F62" w:rsidRPr="006657BB" w:rsidTr="00FF4F62">
        <w:trPr>
          <w:trHeight w:val="289"/>
        </w:trPr>
        <w:tc>
          <w:tcPr>
            <w:tcW w:w="5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« Спортивные игры»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F4F62" w:rsidRPr="006657BB" w:rsidTr="00FF4F62">
        <w:trPr>
          <w:trHeight w:val="278"/>
        </w:trPr>
        <w:tc>
          <w:tcPr>
            <w:tcW w:w="5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gramStart"/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Другая</w:t>
            </w:r>
            <w:proofErr w:type="gramEnd"/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ВД по выбору  обучающегося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220888" w:rsidRPr="006657BB" w:rsidRDefault="00220888" w:rsidP="0022088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4F62" w:rsidRPr="006657BB" w:rsidRDefault="00FF4F62" w:rsidP="00FF4F6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Пояснительная записка к учебному плану </w:t>
      </w:r>
    </w:p>
    <w:p w:rsidR="00FF4F62" w:rsidRPr="006657BB" w:rsidRDefault="00FF4F62" w:rsidP="00FF4F6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МБОУ </w:t>
      </w:r>
      <w:proofErr w:type="spell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Бурмакинской</w:t>
      </w:r>
      <w:proofErr w:type="spell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средней общеобразовательной школы </w:t>
      </w:r>
      <w:r w:rsidRPr="006657BB">
        <w:rPr>
          <w:rFonts w:ascii="Times New Roman" w:eastAsia="Segoe UI Symbol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1</w:t>
      </w:r>
    </w:p>
    <w:p w:rsidR="00FF4F62" w:rsidRPr="006657BB" w:rsidRDefault="00FF4F62" w:rsidP="00FF4F6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для </w:t>
      </w:r>
      <w:proofErr w:type="gram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 с ОВЗ  (задержкой психического развития) по адаптированной программе основного общего образования</w:t>
      </w:r>
    </w:p>
    <w:p w:rsidR="00FF4F62" w:rsidRPr="006657BB" w:rsidRDefault="00FF4F62" w:rsidP="00FF4F62">
      <w:pPr>
        <w:widowControl w:val="0"/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(5</w:t>
      </w:r>
      <w:r w:rsidR="00BB2309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- 9 класс</w:t>
      </w: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)</w:t>
      </w:r>
    </w:p>
    <w:p w:rsidR="00FF4F62" w:rsidRPr="006657BB" w:rsidRDefault="00FF4F62" w:rsidP="00FF4F6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на 2022/2023 учебный год.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образовательной организации, реализующей адаптированную основную общеобразовательную программу основного общего образования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АООП ООО) обучающихся с задержкой психического развития (далее – ЗПР),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образовательной организации, реализующей АООП ООО обучающихся с ЗПР:</w:t>
      </w:r>
    </w:p>
    <w:p w:rsidR="00FF4F62" w:rsidRPr="006657BB" w:rsidRDefault="00FF4F62" w:rsidP="00FF4F62">
      <w:pPr>
        <w:widowControl w:val="0"/>
        <w:numPr>
          <w:ilvl w:val="0"/>
          <w:numId w:val="15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фиксирует максимальный объем учебной нагрузки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ЗПР;</w:t>
      </w:r>
    </w:p>
    <w:p w:rsidR="00FF4F62" w:rsidRPr="006657BB" w:rsidRDefault="00FF4F62" w:rsidP="00FF4F62">
      <w:pPr>
        <w:widowControl w:val="0"/>
        <w:numPr>
          <w:ilvl w:val="0"/>
          <w:numId w:val="15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FF4F62" w:rsidRPr="006657BB" w:rsidRDefault="00FF4F62" w:rsidP="00FF4F62">
      <w:pPr>
        <w:widowControl w:val="0"/>
        <w:numPr>
          <w:ilvl w:val="0"/>
          <w:numId w:val="15"/>
        </w:numPr>
        <w:spacing w:after="0" w:line="240" w:lineRule="auto"/>
        <w:ind w:left="780" w:right="18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распределяет учебные предметы, курсы по классам и учебным годам.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соответствует действующему законодательству РФ в области образования, обеспечивает реализацию требований ФГОС ООО и выполнение установленных санитарно-гигиенических требований к образовательному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процессу.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учебном плане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предметных областей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Коррекционно-развивающая область включена в структуру учебного плана с целью коррекции недостатков психофизического развития и социальной адаптации обучающихся.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Коррекционно-развивающая область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представлена коррекционными курсами,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необходимыми для преодоления или ослабления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индивидуальных особенностей обучающегося с ЗПР. В образовательной организации предусмотрены индивидуальные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или групповые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занятий,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их чередование и количественное соотношение определяются образовательной организацией.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коррекционно-развивающие занятия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направлены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преодоление индивидуальных дефицитов развития и обучения. Решение о предоставлении индивидуальных занятий ребенку принимает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Обязательная часть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часов, отводимых на изучение предметной области «Родной язык и родная литература», может корректироваться с учетом психофизических особенностей обучающихся с ЗПР. Предметы «Родной язык» и «Родная литература» введены в 5, 6 и 9 классах в объеме 1 час в неделю. В предметной области «Иностранные языки» предусматривается изучение  иностранного языка (английского) в 5 – 9 классах и второго иностранного языка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французского) 7 – 9 классах. 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«Математика и информатика»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в 5–6-х классах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в обязательной части учебного плана реализуется посредством изучения учебного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«Математика» в объеме 5 часов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неделю.    7 – 9 классах – Алгебра – 3 часа и Геометрия – 2 часа. В 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предметной области «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Естественно-научные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предметы» предусмотрено освоение учебного предмета «Биология», на который отводится в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5–6-х классах по 1 часу в неделю, в 7 – 9 по 2 часа.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В обязательной части учебного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также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предусмотрены часы в рамках предметной области «Основы духовно-нравственной культуры народов России» на изучение учебного предмета «Основы духовно-нравственной культуры народов России» в объеме 1 часа в 5-м классе. Увеличение часов возможно за счет части, формируемой участниками образовательных отношений. Кроме того, занятия по данной предметной области в последующих классах могут проводиться с учетом планов внеурочной деятельности и программы воспитания.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промежуточной аттестации отражаются в учебном плане в соответствии с методическими системами и образовательными технологиями, используемыми образовательной организацией.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для обучающихся с ЗПР может проводиться как в общепринятых формах, так и в иных формах, учитывающих особенности обучающихся. </w:t>
      </w:r>
      <w:proofErr w:type="gramEnd"/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определяет время, отводимое на изучение содержания образования, обеспечивающего реализацию интересов и индивидуальных потребностей обучающихся, их родителей (законных представителей), педагогического коллектива образовательной организации, обеспечивает реализацию особых образовательных потребностей, характерных для обучающихся с ЗПР на уровне основного общего образования.</w:t>
      </w:r>
      <w:proofErr w:type="gramEnd"/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 отводимое на данную часть учебного плана, может быть использовано:</w:t>
      </w:r>
    </w:p>
    <w:p w:rsidR="00FF4F62" w:rsidRPr="006657BB" w:rsidRDefault="00FF4F62" w:rsidP="00FF4F62">
      <w:pPr>
        <w:widowControl w:val="0"/>
        <w:numPr>
          <w:ilvl w:val="0"/>
          <w:numId w:val="16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на увеличение учебных часов, предусмотренных на изучение отдельных учебных предметов обязательной части;</w:t>
      </w:r>
    </w:p>
    <w:p w:rsidR="00FF4F62" w:rsidRPr="006657BB" w:rsidRDefault="00FF4F62" w:rsidP="00FF4F62">
      <w:pPr>
        <w:widowControl w:val="0"/>
        <w:numPr>
          <w:ilvl w:val="0"/>
          <w:numId w:val="16"/>
        </w:numPr>
        <w:spacing w:after="0" w:line="240" w:lineRule="auto"/>
        <w:ind w:left="780" w:right="18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специально разработанных учебных курсов,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отношений, в том числе этнокультурные;</w:t>
      </w:r>
    </w:p>
    <w:p w:rsidR="00FF4F62" w:rsidRPr="006657BB" w:rsidRDefault="00FF4F62" w:rsidP="00FF4F62">
      <w:pPr>
        <w:widowControl w:val="0"/>
        <w:numPr>
          <w:ilvl w:val="0"/>
          <w:numId w:val="16"/>
        </w:numPr>
        <w:spacing w:after="0" w:line="240" w:lineRule="auto"/>
        <w:ind w:left="780" w:right="18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другие виды учебной, воспитательной, спортивной и иной деятельности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Обязательным компонентом учебного плана является </w:t>
      </w: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соответствии с требованиями ФГОС ООО внеурочная деятельность организуется по пяти направлениям развития личности (духовно-нравственное, социальное,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общекультурное, физкультурно-спортивное и оздоровительное)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различных форм организации, отличных от урочной системы обучения. Среди них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 д. Организация занятий по направлениям внеурочной деятельности является неотъемлемой частью образовательного процесса в образовательной организации. Содержание данных занятий формируется с учетом пожеланий обучающихся и их родителей (законных представителей).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направлений внеурочной деятельности, формы организации образовательного процесса, чередование урочной и внеурочной деятельности в рамках реализации АООП ООО определяет образовательная организация.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внеурочной деятельности обучающихся используются возможности организаций дополнительного образования, культуры, спорта. В период каникул для продолжения внеурочной деятельности используются возможности специализированных лагерей, тематических лагерных смен, летних школ.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Коррекционно-развивающая область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плана включается во внеурочную деятельность. Она представлена коррекционными курсами логопедической и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психокоррекционной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с целью коррекции и ослабления нарушений в психическом и психофизическом развитии обучающихся с ЗПР, формирования жизненных компетенций, обеспечивающих овладение системой социальных отношений и социальное развитие обучающихся, а также адаптацию в социуме.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коррекционно-развивающих курсов, их количественное соотношение определяется образовательной организацией самостоятельно, исходя из психофизических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ЗПР на основании рекомендаций ПМПК. Кроме того, содержание данной области может быть дополнено для отдельных учащихся на основании решения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ППк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индивидуальными потребностями и особенностями. Коррекционно-развивающие занятия проводятся в индивидуальной и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 форме.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внеурочной деятельности предполагает, что в этой работе принимают участие все педагогические работники образовательной организации: учителя-дефектологи, воспитатели, учителя-логопеды, педагоги-психологи,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тьюторы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социальные педагоги, педагоги дополнительного образования.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АООП ООО обучающихся с ЗПР. Распределение часов, предусмотренных на внеурочную деятельность, осуществляется следующим образом: недельная нагрузка – 10 часов, из них 5 часов отводится на коррекционно-развивающие курсы, 5 часов – на другие направления внеурочной деятельности.</w:t>
      </w:r>
    </w:p>
    <w:p w:rsidR="00FF4F62" w:rsidRPr="006657BB" w:rsidRDefault="00FF4F62" w:rsidP="00FF4F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образовательных отношений,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требованиями.</w:t>
      </w:r>
    </w:p>
    <w:p w:rsidR="00FF4F62" w:rsidRPr="006657BB" w:rsidRDefault="00FF4F62" w:rsidP="00FF4F6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 Учебный план обеспечивает введение в действие и реализацию требований федерального государственного образовательного стандарта основного общего образования. </w:t>
      </w:r>
    </w:p>
    <w:p w:rsidR="00FF4F62" w:rsidRPr="006657BB" w:rsidRDefault="00FF4F62" w:rsidP="00FF4F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7BB">
        <w:rPr>
          <w:rFonts w:ascii="Times New Roman" w:eastAsia="Calibri" w:hAnsi="Times New Roman" w:cs="Times New Roman"/>
          <w:sz w:val="24"/>
          <w:szCs w:val="24"/>
        </w:rPr>
        <w:t>Учебный план основного  общего образования обеспечивает преподавание и  изучение государственного языка Российской Федерации, возможность 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FF4F62" w:rsidRPr="006657BB" w:rsidRDefault="00FF4F62" w:rsidP="00FF4F6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6657BB">
        <w:rPr>
          <w:rFonts w:ascii="Times New Roman" w:eastAsia="Calibri" w:hAnsi="Times New Roman" w:cs="Times New Roman"/>
          <w:sz w:val="24"/>
          <w:szCs w:val="24"/>
        </w:rPr>
        <w:t>Обязательная предметная область</w:t>
      </w:r>
      <w:r w:rsidRPr="006657BB">
        <w:rPr>
          <w:rFonts w:ascii="Times New Roman" w:eastAsia="Calibri" w:hAnsi="Times New Roman" w:cs="Times New Roman"/>
          <w:b/>
          <w:sz w:val="24"/>
          <w:szCs w:val="24"/>
        </w:rPr>
        <w:t xml:space="preserve"> «Родной язык и родная литература», </w:t>
      </w:r>
      <w:r w:rsidRPr="006657BB">
        <w:rPr>
          <w:rFonts w:ascii="Times New Roman" w:eastAsia="Calibri" w:hAnsi="Times New Roman" w:cs="Times New Roman"/>
          <w:sz w:val="24"/>
          <w:szCs w:val="24"/>
        </w:rPr>
        <w:t xml:space="preserve">включает  в себя учебный предмет </w:t>
      </w:r>
      <w:r w:rsidRPr="006657BB">
        <w:rPr>
          <w:rFonts w:ascii="Times New Roman" w:eastAsia="Calibri" w:hAnsi="Times New Roman" w:cs="Times New Roman"/>
          <w:b/>
          <w:sz w:val="24"/>
          <w:szCs w:val="24"/>
        </w:rPr>
        <w:t>Родной  язык (русский)  и Родная литература (русская) и вводится в 5 классе по 0,5 часа во 2 полугодии и в 9 классе  в течение всего года по 0,5 часа.</w:t>
      </w:r>
    </w:p>
    <w:p w:rsidR="00FF4F62" w:rsidRPr="006657BB" w:rsidRDefault="00FF4F62" w:rsidP="00FF4F6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С целью  удовлетворения потребностей и интересов, обучающихся с ограниченными возможностями здоровья,   в учебном плане  увеличено число часов на предметы «Математика». </w:t>
      </w:r>
    </w:p>
    <w:p w:rsidR="00FF4F62" w:rsidRPr="006657BB" w:rsidRDefault="00FF4F62" w:rsidP="00FF4F6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Введены коррекционные занятия по математике, русскому языку,    которые направлены на ликвидацию пробелов в знаниях и на коррекцию отклонений в развитии познавательной сферы и речи, индивидуально-групповые коррекционные занятия с психологом (коррекционная подготовка  частично вынесена  во внеурочную деятельность).  </w:t>
      </w:r>
    </w:p>
    <w:p w:rsidR="00FF4F62" w:rsidRPr="006657BB" w:rsidRDefault="00FF4F62" w:rsidP="00FF4F6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Учебный план для  5 - 9  классов рассчитан на 5 – дневную рабочую неделю.  Учебный план состоит из  двух частей: обязательной части и части, формируемой участниками образовательного процесса, включающей внеурочную деятельность.  </w:t>
      </w:r>
    </w:p>
    <w:p w:rsidR="00FF4F62" w:rsidRPr="006657BB" w:rsidRDefault="00FF4F62" w:rsidP="00FF4F6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Продолжительность учебного года в 5,6,7,8,9  классах составляет 34  учебных недели.</w:t>
      </w:r>
    </w:p>
    <w:p w:rsidR="00FF4F62" w:rsidRPr="006657BB" w:rsidRDefault="00FF4F62" w:rsidP="00FF4F6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Продолжительность уроков- 40 минут</w:t>
      </w:r>
    </w:p>
    <w:p w:rsidR="00FF4F62" w:rsidRPr="006657BB" w:rsidRDefault="00FF4F62" w:rsidP="00FF4F6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</w:p>
    <w:p w:rsidR="00FF4F62" w:rsidRPr="006657BB" w:rsidRDefault="00FF4F62" w:rsidP="00FF4F6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FF4F62" w:rsidRPr="006657BB" w:rsidRDefault="00FF4F62" w:rsidP="00FF4F62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Учебный план</w:t>
      </w:r>
    </w:p>
    <w:p w:rsidR="00FF4F62" w:rsidRPr="006657BB" w:rsidRDefault="00FF4F62" w:rsidP="00FF4F62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для </w:t>
      </w:r>
      <w:proofErr w:type="gram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по основным образовательным программам </w:t>
      </w:r>
    </w:p>
    <w:p w:rsidR="00FF4F62" w:rsidRPr="006657BB" w:rsidRDefault="00FF4F62" w:rsidP="00FF4F62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основного  общего образования.</w:t>
      </w:r>
    </w:p>
    <w:p w:rsidR="00FF4F62" w:rsidRPr="006657BB" w:rsidRDefault="00FF4F62" w:rsidP="00FF4F62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( 5 </w:t>
      </w:r>
      <w:r w:rsidR="00BB2309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— 9 классы</w:t>
      </w: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)</w:t>
      </w:r>
    </w:p>
    <w:p w:rsidR="00FF4F62" w:rsidRDefault="00FF4F62" w:rsidP="00FF4F62">
      <w:pPr>
        <w:keepNext/>
        <w:widowControl w:val="0"/>
        <w:spacing w:after="0" w:line="240" w:lineRule="exact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6657B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На 2022 – 2023 учебный год</w:t>
      </w:r>
    </w:p>
    <w:p w:rsidR="00BB2309" w:rsidRPr="006657BB" w:rsidRDefault="00BB2309" w:rsidP="00FF4F62">
      <w:pPr>
        <w:keepNext/>
        <w:widowControl w:val="0"/>
        <w:spacing w:after="0" w:line="240" w:lineRule="exact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tbl>
      <w:tblPr>
        <w:tblW w:w="10489" w:type="dxa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24"/>
        <w:gridCol w:w="2439"/>
        <w:gridCol w:w="666"/>
        <w:gridCol w:w="567"/>
        <w:gridCol w:w="567"/>
        <w:gridCol w:w="567"/>
        <w:gridCol w:w="513"/>
        <w:gridCol w:w="565"/>
        <w:gridCol w:w="551"/>
        <w:gridCol w:w="565"/>
        <w:gridCol w:w="501"/>
        <w:gridCol w:w="564"/>
      </w:tblGrid>
      <w:tr w:rsidR="00FF4F62" w:rsidRPr="00BB2309" w:rsidTr="00FF4F62">
        <w:trPr>
          <w:trHeight w:val="439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Предметные области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Учебные пред-</w:t>
            </w:r>
          </w:p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меты</w:t>
            </w:r>
          </w:p>
          <w:p w:rsidR="00FF4F62" w:rsidRPr="00BB2309" w:rsidRDefault="00FF4F62" w:rsidP="00FF4F62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Классы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6</w:t>
            </w:r>
          </w:p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АБ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ПА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7</w:t>
            </w:r>
          </w:p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АБ</w:t>
            </w:r>
          </w:p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ПА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8</w:t>
            </w:r>
          </w:p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ПА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9</w:t>
            </w:r>
          </w:p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ПА</w:t>
            </w: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Обязательная часть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Русский язык и литература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Русский язык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Литература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Родной язык и родная литература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Родной язык (русский)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0/1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0/1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0/1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Родная литература (русская)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1/0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1/0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1/0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Иностранные языки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Иностранный язык (Английский)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Второй иностранный язык (Французский)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Математика и информатика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Математика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Алгебра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Геометрия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Информатика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Общественно-научные предметы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Всеобщая история</w:t>
            </w:r>
          </w:p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История России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Обществознание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География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Основы духовно-нравственной культуры народов России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Основы духовно- нравственной культуры народов России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proofErr w:type="gramStart"/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Естественно-научные</w:t>
            </w:r>
            <w:proofErr w:type="gramEnd"/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предметы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Физика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Химия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Биология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144"/>
        </w:trPr>
        <w:tc>
          <w:tcPr>
            <w:tcW w:w="2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Искусство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Музыка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375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Изобразительное искусство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323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Технология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Технология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531"/>
        </w:trPr>
        <w:tc>
          <w:tcPr>
            <w:tcW w:w="2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Физическая культура и основы безопасности жизнедеятельности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Основы безопасности жизнедеятельности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76"/>
        </w:trPr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Физическая культура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BB2309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BB2309" w:rsidTr="00FF4F62">
        <w:trPr>
          <w:trHeight w:val="306"/>
        </w:trPr>
        <w:tc>
          <w:tcPr>
            <w:tcW w:w="4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Итого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30</w:t>
            </w:r>
          </w:p>
        </w:tc>
        <w:tc>
          <w:tcPr>
            <w:tcW w:w="1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32</w:t>
            </w:r>
          </w:p>
        </w:tc>
        <w:tc>
          <w:tcPr>
            <w:tcW w:w="1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33</w:t>
            </w:r>
          </w:p>
        </w:tc>
        <w:tc>
          <w:tcPr>
            <w:tcW w:w="1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33</w:t>
            </w:r>
          </w:p>
        </w:tc>
      </w:tr>
      <w:tr w:rsidR="00FF4F62" w:rsidRPr="00BB2309" w:rsidTr="00FF4F62">
        <w:trPr>
          <w:trHeight w:val="371"/>
        </w:trPr>
        <w:tc>
          <w:tcPr>
            <w:tcW w:w="48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Максимально допустимая недельная нагрузка</w:t>
            </w:r>
          </w:p>
        </w:tc>
        <w:tc>
          <w:tcPr>
            <w:tcW w:w="1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30</w:t>
            </w:r>
          </w:p>
        </w:tc>
        <w:tc>
          <w:tcPr>
            <w:tcW w:w="1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32</w:t>
            </w:r>
          </w:p>
        </w:tc>
        <w:tc>
          <w:tcPr>
            <w:tcW w:w="1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33</w:t>
            </w:r>
          </w:p>
        </w:tc>
        <w:tc>
          <w:tcPr>
            <w:tcW w:w="1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BB2309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BB230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33</w:t>
            </w:r>
          </w:p>
        </w:tc>
      </w:tr>
    </w:tbl>
    <w:p w:rsidR="00BF1928" w:rsidRDefault="00BF1928" w:rsidP="00FF4F6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F1928" w:rsidRDefault="00BF1928" w:rsidP="00FF4F6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F1928" w:rsidRDefault="00BF1928" w:rsidP="00FF4F6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F1928" w:rsidRDefault="00BF1928" w:rsidP="00FF4F6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FF4F62" w:rsidRPr="006657BB" w:rsidRDefault="00FF4F62" w:rsidP="00FF4F6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План внеурочной деятельности </w:t>
      </w:r>
    </w:p>
    <w:p w:rsidR="00FF4F62" w:rsidRPr="006657BB" w:rsidRDefault="00FF4F62" w:rsidP="00FF4F6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proofErr w:type="gram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для обучающихся по  адаптированным образовательным программам основного общего образования  для детей с задержкой психического развития.</w:t>
      </w:r>
      <w:proofErr w:type="gramEnd"/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Внеурочная деятельность  направлена на достижение планируемых результатов  </w:t>
      </w: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>освоения адаптированной образовательной программы  основного общего образования.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Цели организации внеурочной деятельности – обеспечение соответствующей возрасту адаптации ребёнка в образовательной организации, создание  благоприятных условий для развития ребёнка, учёт его возрастных и индивидуальных особенностей.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При разработке плана использовались следующие документы: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Закон Российской Федерации «Об образовании» (в действующей редакции);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 Федеральный государственный образовательный стандарт основного  общего образования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.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( </w:t>
      </w:r>
      <w:proofErr w:type="gram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с</w:t>
      </w:r>
      <w:proofErr w:type="gram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изменениями)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Минобрнауки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России от 4 октября 2010 г. </w:t>
      </w: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986);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2010 г. </w:t>
      </w: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189);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Минобрнауки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России от 28 декабря 2010 г. </w:t>
      </w: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2106, зарегистрированы в Минюсте России 2 февраля 2011 г.);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Письмо </w:t>
      </w:r>
      <w:proofErr w:type="spellStart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Минобрнауки</w:t>
      </w:r>
      <w:proofErr w:type="spellEnd"/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РФ от 19.04.2011 N 03–255 «О введении федеральных государственных образовательных стандартов общего образования»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●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2011 г. </w:t>
      </w:r>
      <w:r w:rsidRPr="006657B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 03–2960.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Внеурочная деятельность   для детей с задержкой психического развития обеспечивает учёт индивидуальных потребностей обучающихся с ЗПР через организацию внеурочной деятельности. 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ЗПР.</w:t>
      </w:r>
      <w:proofErr w:type="gramEnd"/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Основная цель внеурочной деятельности: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- создание условий для достижения обучающимся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Коррекция всех компонентов психофизического интеллектуального, личностного развития обучающихся с ЗПР с учётом их возрастных и индивидуальных особенностей.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Внеурочная деятельность   организуется по направлениям  развития личности:</w:t>
      </w:r>
      <w:r w:rsidRPr="006657BB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eastAsia="zh-CN" w:bidi="hi-IN"/>
        </w:rPr>
        <w:t xml:space="preserve"> спортивно-оздоровительное, нравственное, социальное, общекультурное.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Обязательной частью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внеурочной деятельности, поддерживающей процесс освоения ФГОС ООО  является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коррекционно-развивающая область. Содержание коррекционно-развивающей области представлено  обязательными индивидуальными и групповыми занятиями по русскому языку и математике, коррекционн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о-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развивающими занятиями  ( логопедическими, </w:t>
      </w:r>
      <w:proofErr w:type="spell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психо</w:t>
      </w:r>
      <w:proofErr w:type="spell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- коррекционными и ритмикой)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Время, отведённое на внеурочную деятельность, не учитывается при определении максимально допустимой недельной нагрузки и составляет 1350 часов на 4 года обучения.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Внеурочная деятельность организуется: непосредственно  в образовательной организации при этом учитывается  содержание  ООП,  запросы  детей и родителей,   кадровые возможности образовательного учреждения.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Продолжительность занятий   внеурочной деятельности регламентируется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 ( </w:t>
      </w:r>
      <w:proofErr w:type="spell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СанПин</w:t>
      </w:r>
      <w:proofErr w:type="spell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2.4.2.2821 – 10 « Санитарно-эпидемиологические требования к условиям организации обучения в общеобразовательных учреждениях»)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 xml:space="preserve">Продолжительность  внеурочных занятий – 40  минут.  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Перерыв между занятиями 10 минут.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Для реализации  запросов родителей и обучающихся в школе так же работают  филиалы 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Детской художественной школы, 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Детской музыкальной школы, 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Детской спортивной школы, 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кружки ЦДТ « Созвездие», 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общественные организации, направленные  на развитие самоуправления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. Часы занятий в системе дополнительного образования, работе общественных объединений  включаются в зачёт  занятий внеурочной деятельности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обучающимся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,  при этом родители пишут заявление  в ОО.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FF4F62" w:rsidRPr="006657BB" w:rsidRDefault="00FF4F62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</w:p>
    <w:p w:rsidR="00FF4F62" w:rsidRPr="006657BB" w:rsidRDefault="00FF4F62" w:rsidP="00FF4F62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tbl>
      <w:tblPr>
        <w:tblW w:w="10714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10"/>
        <w:gridCol w:w="6"/>
        <w:gridCol w:w="2477"/>
        <w:gridCol w:w="19"/>
        <w:gridCol w:w="2532"/>
        <w:gridCol w:w="769"/>
        <w:gridCol w:w="675"/>
        <w:gridCol w:w="727"/>
        <w:gridCol w:w="862"/>
        <w:gridCol w:w="10"/>
        <w:gridCol w:w="827"/>
      </w:tblGrid>
      <w:tr w:rsidR="00FF4F62" w:rsidRPr="006657BB" w:rsidTr="00FF4F62">
        <w:trPr>
          <w:trHeight w:val="320"/>
        </w:trPr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50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 w:bidi="hi-IN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5  </w:t>
            </w:r>
          </w:p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 6 </w:t>
            </w:r>
          </w:p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АБ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7</w:t>
            </w:r>
          </w:p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АБ</w:t>
            </w:r>
          </w:p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8</w:t>
            </w:r>
          </w:p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9</w:t>
            </w:r>
          </w:p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FF4F62" w:rsidRPr="006657BB" w:rsidTr="00FF4F62">
        <w:trPr>
          <w:trHeight w:val="320"/>
        </w:trPr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Коррекционная  подготовка</w:t>
            </w:r>
          </w:p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0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1/1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320"/>
        </w:trPr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0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Математика 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1/1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320"/>
        </w:trPr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0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 xml:space="preserve">Индивидуально-групповые коррекционные занятия 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FF4F62" w:rsidRPr="006657BB" w:rsidTr="00FF4F62">
        <w:trPr>
          <w:trHeight w:val="320"/>
        </w:trPr>
        <w:tc>
          <w:tcPr>
            <w:tcW w:w="17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0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психологом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384"/>
        </w:trPr>
        <w:tc>
          <w:tcPr>
            <w:tcW w:w="68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3</w:t>
            </w:r>
          </w:p>
        </w:tc>
      </w:tr>
      <w:tr w:rsidR="00FF4F62" w:rsidRPr="006657BB" w:rsidTr="00FF4F62">
        <w:trPr>
          <w:trHeight w:val="471"/>
        </w:trPr>
        <w:tc>
          <w:tcPr>
            <w:tcW w:w="17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Внеурочная деятельность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 xml:space="preserve">Спортивно-оздоровительное 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ОФП</w:t>
            </w:r>
          </w:p>
        </w:tc>
        <w:tc>
          <w:tcPr>
            <w:tcW w:w="388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246"/>
        </w:trPr>
        <w:tc>
          <w:tcPr>
            <w:tcW w:w="1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08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Профессиональное самоопределение </w:t>
            </w:r>
          </w:p>
        </w:tc>
        <w:tc>
          <w:tcPr>
            <w:tcW w:w="30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246"/>
        </w:trPr>
        <w:tc>
          <w:tcPr>
            <w:tcW w:w="17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 xml:space="preserve">Социальное </w:t>
            </w: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Техническое творчество</w:t>
            </w:r>
          </w:p>
        </w:tc>
        <w:tc>
          <w:tcPr>
            <w:tcW w:w="38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2</w:t>
            </w:r>
          </w:p>
        </w:tc>
      </w:tr>
      <w:tr w:rsidR="00FF4F62" w:rsidRPr="006657BB" w:rsidTr="00FF4F62">
        <w:trPr>
          <w:trHeight w:val="246"/>
        </w:trPr>
        <w:tc>
          <w:tcPr>
            <w:tcW w:w="178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08" w:type="dxa"/>
            <w:gridSpan w:val="3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25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«Рукоделие»</w:t>
            </w:r>
          </w:p>
        </w:tc>
        <w:tc>
          <w:tcPr>
            <w:tcW w:w="38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320"/>
        </w:trPr>
        <w:tc>
          <w:tcPr>
            <w:tcW w:w="1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4</w:t>
            </w:r>
          </w:p>
        </w:tc>
      </w:tr>
    </w:tbl>
    <w:p w:rsidR="00FF4F62" w:rsidRPr="006657BB" w:rsidRDefault="00FF4F62" w:rsidP="00FF4F62">
      <w:pPr>
        <w:widowControl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FF4F62" w:rsidRPr="006657BB" w:rsidRDefault="00FF4F62" w:rsidP="0022088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B2309" w:rsidRDefault="00BB2309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F1928" w:rsidRDefault="00BF1928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F1928" w:rsidRDefault="00BF1928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F1928" w:rsidRDefault="00BF1928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F1928" w:rsidRDefault="00BF1928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F1928" w:rsidRDefault="00BF1928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F1928" w:rsidRDefault="00BF1928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F1928" w:rsidRDefault="00BF1928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F1928" w:rsidRDefault="00BF1928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F1928" w:rsidRDefault="00BF1928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FF4F62" w:rsidRPr="006657BB" w:rsidRDefault="00FF4F62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>Учебный план</w:t>
      </w:r>
    </w:p>
    <w:p w:rsidR="00FF4F62" w:rsidRPr="006657BB" w:rsidRDefault="00FF4F62" w:rsidP="00FF4F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обучающихся,</w:t>
      </w:r>
    </w:p>
    <w:p w:rsidR="00FF4F62" w:rsidRPr="006657BB" w:rsidRDefault="00FF4F62" w:rsidP="00FF4F62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gram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имеющих</w:t>
      </w:r>
      <w:proofErr w:type="gram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лёгкую умственную отсталость   </w:t>
      </w:r>
    </w:p>
    <w:p w:rsidR="00FF4F62" w:rsidRPr="006657BB" w:rsidRDefault="00FF4F62" w:rsidP="00FF4F62">
      <w:pPr>
        <w:widowControl w:val="0"/>
        <w:spacing w:after="0" w:line="237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на  2022– 2023 учебный год.</w:t>
      </w:r>
    </w:p>
    <w:p w:rsidR="00FF4F62" w:rsidRPr="006657BB" w:rsidRDefault="00FF4F62" w:rsidP="00FF4F62">
      <w:pPr>
        <w:widowControl w:val="0"/>
        <w:spacing w:after="0" w:line="237" w:lineRule="auto"/>
        <w:ind w:left="26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B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план для учащихся </w:t>
      </w: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с умственной отсталостью (интеллектуальными нарушениями) вариант 1 составлен на основе учебного плана образовательных учреждений, реализующих адаптированную основную общеобразовательную программу в рамках Федерального государственного образовательного стандарта образования обучающихся с умственной отсталостью (интеллектуальными нарушениями), для детей с легкой умственной отсталостью, с 9-летним сроком обучения.</w:t>
      </w:r>
    </w:p>
    <w:p w:rsidR="00FF4F62" w:rsidRPr="006657BB" w:rsidRDefault="00FF4F62" w:rsidP="00FF4F62">
      <w:pPr>
        <w:spacing w:after="0" w:line="16" w:lineRule="exact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4F62" w:rsidRPr="006657BB" w:rsidRDefault="00FF4F62" w:rsidP="00FF4F62">
      <w:pPr>
        <w:spacing w:after="0" w:line="232" w:lineRule="auto"/>
        <w:ind w:lef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обучающихся с умственной отсталостью (интеллектуальными нарушениями) разработан на основе требований следующих нормативных документов:</w:t>
      </w:r>
      <w:proofErr w:type="gramEnd"/>
    </w:p>
    <w:p w:rsidR="00FF4F62" w:rsidRPr="006657BB" w:rsidRDefault="00FF4F62" w:rsidP="00FF4F62">
      <w:pPr>
        <w:spacing w:after="0" w:line="232" w:lineRule="auto"/>
        <w:ind w:left="26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-Федерального закона от 29 декабря 2012 г. N 273-ФЗ "</w:t>
      </w:r>
      <w:proofErr w:type="gram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в Российской Федерации";</w:t>
      </w:r>
    </w:p>
    <w:p w:rsidR="00FF4F62" w:rsidRPr="006657BB" w:rsidRDefault="00FF4F62" w:rsidP="00FF4F62">
      <w:pPr>
        <w:spacing w:after="0"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Приказ </w:t>
      </w:r>
      <w:proofErr w:type="spell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19.12.2014 года №1599  «Об утверждении Федерального государственного образовательного стандарта </w:t>
      </w:r>
      <w:proofErr w:type="gramStart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</w:t>
      </w:r>
      <w:r w:rsidRPr="006657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нарушениями)»;</w:t>
      </w:r>
    </w:p>
    <w:p w:rsidR="00FF4F62" w:rsidRPr="006657BB" w:rsidRDefault="00FF4F62" w:rsidP="00FF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общего образования, разработанной на основе ФГОС для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(протокол от 22 декабря 2015 г. № 4/15);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Приказ</w:t>
      </w: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просвещения от 28.12.2018 №345 «Об утверждении федерального перечня учебников, рекомендованных к использованию</w:t>
      </w:r>
      <w:r w:rsidRPr="006657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реализации  имеющих  государственную  аккредитацию  образовательных  программ</w:t>
      </w:r>
      <w:r w:rsidRPr="006657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общего, среднего общего образования"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учебного плана для   ребёнка 6 класса обучающегося на дому так же использовались: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- Письмо министерства народного образования РСФСР от 14.11.88 </w:t>
      </w:r>
      <w:r w:rsidRPr="006657BB">
        <w:rPr>
          <w:rFonts w:ascii="Times New Roman" w:eastAsia="Segoe UI Symbol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17-253-6  «Об индивидуальном обучении больных детей на дому.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- Постановление правительства Ярославской  области от 30.06.2011 </w:t>
      </w:r>
      <w:r w:rsidRPr="006657BB">
        <w:rPr>
          <w:rFonts w:ascii="Times New Roman" w:eastAsia="Segoe UI Symbol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№ </w:t>
      </w: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504-п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-  Приказ департамента образования Ярославской области от 18.02.2014 г </w:t>
      </w:r>
      <w:r w:rsidRPr="006657BB">
        <w:rPr>
          <w:rFonts w:ascii="Times New Roman" w:eastAsia="Segoe UI Symbol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№ </w:t>
      </w: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08-нп «Об утверждении Порядка регламентации и оформления отношений образовательного учреждения с обучающимися и их родителями (законными представителями).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- Положение об индивидуальном обучении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обучающихся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в МБОУ </w:t>
      </w:r>
      <w:proofErr w:type="spell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Бурмакинской</w:t>
      </w:r>
      <w:proofErr w:type="spell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СОШ </w:t>
      </w:r>
      <w:r w:rsidRPr="006657BB">
        <w:rPr>
          <w:rFonts w:ascii="Times New Roman" w:eastAsia="Segoe UI Symbol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№</w:t>
      </w: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1.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ab/>
        <w:t xml:space="preserve">     При назначении учителей, которые будут заниматься с детьми, преимущество отдается педагогам, работающим в данном классе.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     В случае болезни учителя администрация школы с учетом кадровых возможностей обязана произвести замещение занятий с учеником, находящимся на индивидуальном </w:t>
      </w:r>
      <w:proofErr w:type="gramStart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>обучении</w:t>
      </w:r>
      <w:proofErr w:type="gramEnd"/>
      <w:r w:rsidRPr="006657B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t xml:space="preserve">  на дому,  другим учителем. В случае болезни 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</w:p>
    <w:p w:rsidR="00FF4F62" w:rsidRPr="006657BB" w:rsidRDefault="00FF4F62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FF4F62" w:rsidRPr="006657BB" w:rsidRDefault="00FF4F62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 xml:space="preserve">Учебный план общего образования 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для обучающегося 5 класса,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имеющего ЛУО. Вариант 1.</w:t>
      </w:r>
    </w:p>
    <w:tbl>
      <w:tblPr>
        <w:tblW w:w="9824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3306"/>
        <w:gridCol w:w="32"/>
        <w:gridCol w:w="4961"/>
        <w:gridCol w:w="1493"/>
        <w:gridCol w:w="32"/>
      </w:tblGrid>
      <w:tr w:rsidR="00FF4F62" w:rsidRPr="006657BB" w:rsidTr="00FF4F62">
        <w:trPr>
          <w:trHeight w:val="866"/>
        </w:trPr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4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Классы 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FF4F62" w:rsidRPr="006657BB" w:rsidTr="00FF4F62">
        <w:trPr>
          <w:trHeight w:val="70"/>
        </w:trPr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</w:t>
            </w:r>
          </w:p>
        </w:tc>
      </w:tr>
      <w:tr w:rsidR="00FF4F62" w:rsidRPr="006657BB" w:rsidTr="00FF4F62">
        <w:trPr>
          <w:gridAfter w:val="1"/>
          <w:wAfter w:w="32" w:type="dxa"/>
          <w:trHeight w:val="258"/>
        </w:trPr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FF4F62" w:rsidRPr="006657BB" w:rsidTr="00FF4F62">
        <w:trPr>
          <w:trHeight w:val="532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1.1.Русский язык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1.2.Чтение (Литературное чтение)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FF4F62" w:rsidRPr="006657BB" w:rsidTr="00FF4F62">
        <w:trPr>
          <w:trHeight w:val="402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2.1.Математика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2.2. Информатика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F4F62" w:rsidRPr="006657BB" w:rsidTr="00FF4F62">
        <w:trPr>
          <w:trHeight w:val="694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3.1.Природоведение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3.2.Биология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3.3. География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F4F62" w:rsidRPr="006657BB" w:rsidTr="00FF4F62">
        <w:trPr>
          <w:trHeight w:val="706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 Человек и общество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4.1. Мир истории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4.2. Основы социальной жизни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4.3. История отечества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F4F62" w:rsidRPr="006657BB" w:rsidTr="00FF4F62">
        <w:trPr>
          <w:trHeight w:val="588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 Искусство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5.1. Изобразительное искусство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5.2. Музыка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1 </w:t>
            </w:r>
          </w:p>
        </w:tc>
      </w:tr>
      <w:tr w:rsidR="00FF4F62" w:rsidRPr="006657BB" w:rsidTr="00FF4F62">
        <w:trPr>
          <w:trHeight w:val="285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 Физическая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6.1. Физическая культура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FF4F62" w:rsidRPr="006657BB" w:rsidTr="00FF4F62">
        <w:trPr>
          <w:trHeight w:val="320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 Технологии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7.1. Профильный труд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FF4F62" w:rsidRPr="006657BB" w:rsidTr="00FF4F62">
        <w:trPr>
          <w:trHeight w:val="320"/>
        </w:trPr>
        <w:tc>
          <w:tcPr>
            <w:tcW w:w="3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 w:bidi="hi-IN"/>
              </w:rPr>
              <w:t>Часть, формируемая участниками образовательных отношений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ОДНКНР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F4F62" w:rsidRPr="006657BB" w:rsidTr="00FF4F62">
        <w:trPr>
          <w:trHeight w:val="320"/>
        </w:trPr>
        <w:tc>
          <w:tcPr>
            <w:tcW w:w="3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0/1</w:t>
            </w:r>
          </w:p>
        </w:tc>
      </w:tr>
      <w:tr w:rsidR="00FF4F62" w:rsidRPr="006657BB" w:rsidTr="00FF4F62">
        <w:trPr>
          <w:trHeight w:val="320"/>
        </w:trPr>
        <w:tc>
          <w:tcPr>
            <w:tcW w:w="3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Родная литература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1/0</w:t>
            </w:r>
          </w:p>
        </w:tc>
      </w:tr>
      <w:tr w:rsidR="00FF4F62" w:rsidRPr="006657BB" w:rsidTr="00FF4F62">
        <w:trPr>
          <w:trHeight w:val="320"/>
        </w:trPr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29</w:t>
            </w:r>
          </w:p>
        </w:tc>
      </w:tr>
      <w:tr w:rsidR="00FF4F62" w:rsidRPr="006657BB" w:rsidTr="00FF4F62">
        <w:trPr>
          <w:trHeight w:val="579"/>
        </w:trPr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29</w:t>
            </w:r>
          </w:p>
        </w:tc>
      </w:tr>
    </w:tbl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tbl>
      <w:tblPr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30"/>
        <w:gridCol w:w="1995"/>
        <w:gridCol w:w="4385"/>
        <w:gridCol w:w="1372"/>
      </w:tblGrid>
      <w:tr w:rsidR="00FF4F62" w:rsidRPr="006657BB" w:rsidTr="00FF4F62">
        <w:trPr>
          <w:trHeight w:val="333"/>
        </w:trPr>
        <w:tc>
          <w:tcPr>
            <w:tcW w:w="20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Коррекционно-развивающая область (коррекционные занятия)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333"/>
        </w:trPr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Математика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333"/>
        </w:trPr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 xml:space="preserve">Индивидуально-групповые коррекционные занятия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FF4F62" w:rsidRPr="006657BB" w:rsidTr="00FF4F62">
        <w:trPr>
          <w:trHeight w:val="333"/>
        </w:trPr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психологом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400"/>
        </w:trPr>
        <w:tc>
          <w:tcPr>
            <w:tcW w:w="8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</w:tr>
      <w:tr w:rsidR="00FF4F62" w:rsidRPr="006657BB" w:rsidTr="00FF4F62">
        <w:trPr>
          <w:trHeight w:val="490"/>
        </w:trPr>
        <w:tc>
          <w:tcPr>
            <w:tcW w:w="20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Внеурочная деятельность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 xml:space="preserve">Спортивно-оздоровительное 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ОФП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256"/>
        </w:trPr>
        <w:tc>
          <w:tcPr>
            <w:tcW w:w="203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 xml:space="preserve">Социальное 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Техническое творчество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333"/>
        </w:trPr>
        <w:tc>
          <w:tcPr>
            <w:tcW w:w="8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</w:tr>
      <w:tr w:rsidR="00FF4F62" w:rsidRPr="006657BB" w:rsidTr="00FF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34</w:t>
            </w:r>
          </w:p>
        </w:tc>
      </w:tr>
    </w:tbl>
    <w:p w:rsidR="00FF4F62" w:rsidRPr="006657BB" w:rsidRDefault="00FF4F62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FF4F62" w:rsidRPr="006657BB" w:rsidRDefault="00FF4F62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 xml:space="preserve">Учебный план общего образования 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для обучающегося 6 класса,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имеющего ЛУО. Вариант 1.</w:t>
      </w:r>
    </w:p>
    <w:tbl>
      <w:tblPr>
        <w:tblW w:w="9824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3306"/>
        <w:gridCol w:w="32"/>
        <w:gridCol w:w="4961"/>
        <w:gridCol w:w="1493"/>
        <w:gridCol w:w="32"/>
      </w:tblGrid>
      <w:tr w:rsidR="00FF4F62" w:rsidRPr="006657BB" w:rsidTr="00FF4F62">
        <w:trPr>
          <w:trHeight w:val="866"/>
        </w:trPr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4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Классы 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FF4F62" w:rsidRPr="006657BB" w:rsidTr="00FF4F62">
        <w:trPr>
          <w:trHeight w:val="70"/>
        </w:trPr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VI</w:t>
            </w:r>
          </w:p>
        </w:tc>
      </w:tr>
      <w:tr w:rsidR="00FF4F62" w:rsidRPr="006657BB" w:rsidTr="00FF4F62">
        <w:trPr>
          <w:gridAfter w:val="1"/>
          <w:wAfter w:w="32" w:type="dxa"/>
          <w:trHeight w:val="258"/>
        </w:trPr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FF4F62" w:rsidRPr="006657BB" w:rsidTr="00FF4F62">
        <w:trPr>
          <w:trHeight w:val="532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1.1.Русский язык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1.2.Чтение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FF4F62" w:rsidRPr="006657BB" w:rsidTr="00FF4F62">
        <w:trPr>
          <w:trHeight w:val="402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2.1.Математика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2.2. Информатика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F4F62" w:rsidRPr="006657BB" w:rsidTr="00FF4F62">
        <w:trPr>
          <w:trHeight w:val="694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3.1.Природоведение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3.2.Биология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3.3. География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F4F62" w:rsidRPr="006657BB" w:rsidTr="00FF4F62">
        <w:trPr>
          <w:trHeight w:val="706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 Человек и общество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4.1. Мир истории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4.2. Основы социальной жизни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4.3. История отечества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F4F62" w:rsidRPr="006657BB" w:rsidTr="00FF4F62">
        <w:trPr>
          <w:trHeight w:val="588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 Искусство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5.1. Изобразительное искусство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5.2. Музыка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1 </w:t>
            </w:r>
          </w:p>
        </w:tc>
      </w:tr>
      <w:tr w:rsidR="00FF4F62" w:rsidRPr="006657BB" w:rsidTr="00FF4F62">
        <w:trPr>
          <w:trHeight w:val="285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 Физическая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6.1. Физическая культура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FF4F62" w:rsidRPr="006657BB" w:rsidTr="00FF4F62">
        <w:trPr>
          <w:trHeight w:val="320"/>
        </w:trPr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 Технологии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7.1. Профильный труд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FF4F62" w:rsidRPr="006657BB" w:rsidTr="00FF4F62">
        <w:trPr>
          <w:trHeight w:val="320"/>
        </w:trPr>
        <w:tc>
          <w:tcPr>
            <w:tcW w:w="3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eastAsia="zh-CN" w:bidi="hi-IN"/>
              </w:rPr>
              <w:t>Часть, формируемая участниками образовательных отношений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FF4F62" w:rsidRPr="006657BB" w:rsidTr="00FF4F62">
        <w:trPr>
          <w:trHeight w:val="320"/>
        </w:trPr>
        <w:tc>
          <w:tcPr>
            <w:tcW w:w="3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0/1</w:t>
            </w:r>
          </w:p>
        </w:tc>
      </w:tr>
      <w:tr w:rsidR="00FF4F62" w:rsidRPr="006657BB" w:rsidTr="00FF4F62">
        <w:trPr>
          <w:trHeight w:val="320"/>
        </w:trPr>
        <w:tc>
          <w:tcPr>
            <w:tcW w:w="3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Родная литература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1/0</w:t>
            </w:r>
          </w:p>
        </w:tc>
      </w:tr>
      <w:tr w:rsidR="00FF4F62" w:rsidRPr="006657BB" w:rsidTr="00FF4F62">
        <w:trPr>
          <w:trHeight w:val="320"/>
        </w:trPr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29</w:t>
            </w:r>
          </w:p>
        </w:tc>
      </w:tr>
      <w:tr w:rsidR="00FF4F62" w:rsidRPr="006657BB" w:rsidTr="00FF4F62">
        <w:trPr>
          <w:trHeight w:val="579"/>
        </w:trPr>
        <w:tc>
          <w:tcPr>
            <w:tcW w:w="8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30</w:t>
            </w:r>
          </w:p>
        </w:tc>
      </w:tr>
    </w:tbl>
    <w:p w:rsidR="00FF4F62" w:rsidRPr="006657BB" w:rsidRDefault="00FF4F62" w:rsidP="00FF4F6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tbl>
      <w:tblPr>
        <w:tblW w:w="9782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30"/>
        <w:gridCol w:w="1995"/>
        <w:gridCol w:w="4385"/>
        <w:gridCol w:w="1372"/>
      </w:tblGrid>
      <w:tr w:rsidR="00FF4F62" w:rsidRPr="006657BB" w:rsidTr="00FF4F62">
        <w:trPr>
          <w:trHeight w:val="333"/>
        </w:trPr>
        <w:tc>
          <w:tcPr>
            <w:tcW w:w="20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Коррекционно-развивающая область (коррекционные занятия)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333"/>
        </w:trPr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Математика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333"/>
        </w:trPr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 xml:space="preserve">Индивидуально-групповые коррекционные занятия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FF4F62" w:rsidRPr="006657BB" w:rsidTr="00FF4F62">
        <w:trPr>
          <w:trHeight w:val="333"/>
        </w:trPr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психологом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400"/>
        </w:trPr>
        <w:tc>
          <w:tcPr>
            <w:tcW w:w="8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</w:tr>
      <w:tr w:rsidR="00FF4F62" w:rsidRPr="006657BB" w:rsidTr="00FF4F62">
        <w:trPr>
          <w:trHeight w:val="490"/>
        </w:trPr>
        <w:tc>
          <w:tcPr>
            <w:tcW w:w="20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Внеурочная деятельность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 xml:space="preserve">Спортивно-оздоровительное 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ОФП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256"/>
        </w:trPr>
        <w:tc>
          <w:tcPr>
            <w:tcW w:w="203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 xml:space="preserve">Социальное 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Техническое творчество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333"/>
        </w:trPr>
        <w:tc>
          <w:tcPr>
            <w:tcW w:w="8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</w:tr>
      <w:tr w:rsidR="00FF4F62" w:rsidRPr="006657BB" w:rsidTr="00FF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34</w:t>
            </w:r>
          </w:p>
        </w:tc>
      </w:tr>
    </w:tbl>
    <w:p w:rsidR="00FF4F62" w:rsidRDefault="00FF4F62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Pr="006657BB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FF4F62" w:rsidRPr="006657BB" w:rsidRDefault="00FF4F62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 xml:space="preserve">Учебный план общего образования 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для обучающегося 7 класса,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имеющего ЛУО. Вариант 1.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tbl>
      <w:tblPr>
        <w:tblW w:w="9428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75"/>
        <w:gridCol w:w="5095"/>
        <w:gridCol w:w="1158"/>
      </w:tblGrid>
      <w:tr w:rsidR="00FF4F62" w:rsidRPr="006657BB" w:rsidTr="00FF4F62">
        <w:trPr>
          <w:trHeight w:val="255"/>
        </w:trPr>
        <w:tc>
          <w:tcPr>
            <w:tcW w:w="31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50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Классы 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</w:tr>
      <w:tr w:rsidR="00FF4F62" w:rsidRPr="006657BB" w:rsidTr="00FF4F62">
        <w:trPr>
          <w:trHeight w:val="144"/>
        </w:trPr>
        <w:tc>
          <w:tcPr>
            <w:tcW w:w="31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5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val="en-US" w:eastAsia="ar-SA"/>
              </w:rPr>
              <w:t>VII</w:t>
            </w:r>
          </w:p>
        </w:tc>
      </w:tr>
      <w:tr w:rsidR="00FF4F62" w:rsidRPr="006657BB" w:rsidTr="00FF4F62">
        <w:trPr>
          <w:trHeight w:val="569"/>
        </w:trPr>
        <w:tc>
          <w:tcPr>
            <w:tcW w:w="94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i/>
                <w:color w:val="00000A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FF4F62" w:rsidRPr="006657BB" w:rsidTr="00FF4F62">
        <w:trPr>
          <w:trHeight w:val="959"/>
        </w:trPr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1.1.Русский язык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1.2.Чтение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F4F62" w:rsidRPr="006657BB" w:rsidTr="00FF4F62">
        <w:trPr>
          <w:trHeight w:val="629"/>
        </w:trPr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2.1.Математика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2.2. Информатика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F4F62" w:rsidRPr="006657BB" w:rsidTr="00FF4F62">
        <w:trPr>
          <w:trHeight w:val="959"/>
        </w:trPr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3.1.Природоведение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3.2.Биология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3.3. География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F4F62" w:rsidRPr="006657BB" w:rsidTr="00FF4F62">
        <w:trPr>
          <w:trHeight w:val="817"/>
        </w:trPr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eastAsia="ar-SA"/>
              </w:rPr>
              <w:t>4. Человек и общество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4.1. История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4.2. Основы социальной жизни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4.3. История Отечества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FF4F62" w:rsidRPr="006657BB" w:rsidTr="00FF4F62">
        <w:trPr>
          <w:trHeight w:val="688"/>
        </w:trPr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eastAsia="ar-SA"/>
              </w:rPr>
              <w:t>5. Искусство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5.1. Изобразительное искусство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5.2. Музыка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F4F62" w:rsidRPr="006657BB" w:rsidTr="00FF4F62">
        <w:trPr>
          <w:trHeight w:val="414"/>
        </w:trPr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eastAsia="ar-SA"/>
              </w:rPr>
              <w:t>6. Физическая культура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6.1. Физическая культура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F4F62" w:rsidRPr="006657BB" w:rsidTr="00FF4F62">
        <w:trPr>
          <w:trHeight w:val="330"/>
        </w:trPr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  <w:lang w:eastAsia="ar-SA"/>
              </w:rPr>
              <w:t>7. Технологии</w:t>
            </w:r>
          </w:p>
        </w:tc>
        <w:tc>
          <w:tcPr>
            <w:tcW w:w="5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7.1. Профильный труд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F4F62" w:rsidRPr="006657BB" w:rsidTr="00FF4F62">
        <w:trPr>
          <w:trHeight w:val="330"/>
        </w:trPr>
        <w:tc>
          <w:tcPr>
            <w:tcW w:w="8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  <w:t>30</w:t>
            </w:r>
          </w:p>
        </w:tc>
      </w:tr>
    </w:tbl>
    <w:p w:rsidR="00FF4F62" w:rsidRPr="006657BB" w:rsidRDefault="00FF4F62" w:rsidP="00FF4F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tbl>
      <w:tblPr>
        <w:tblW w:w="949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30"/>
        <w:gridCol w:w="1995"/>
        <w:gridCol w:w="4385"/>
        <w:gridCol w:w="1088"/>
      </w:tblGrid>
      <w:tr w:rsidR="00FF4F62" w:rsidRPr="006657BB" w:rsidTr="00FF4F62">
        <w:trPr>
          <w:trHeight w:val="333"/>
        </w:trPr>
        <w:tc>
          <w:tcPr>
            <w:tcW w:w="20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Коррекционно-развивающая область (коррекционные занятия)</w:t>
            </w: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333"/>
        </w:trPr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Математика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333"/>
        </w:trPr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 xml:space="preserve">Индивидуально-групповые коррекционные занятия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FF4F62" w:rsidRPr="006657BB" w:rsidTr="00FF4F62">
        <w:trPr>
          <w:trHeight w:val="333"/>
        </w:trPr>
        <w:tc>
          <w:tcPr>
            <w:tcW w:w="20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психологом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400"/>
        </w:trPr>
        <w:tc>
          <w:tcPr>
            <w:tcW w:w="8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</w:tr>
      <w:tr w:rsidR="00FF4F62" w:rsidRPr="006657BB" w:rsidTr="00FF4F62">
        <w:trPr>
          <w:trHeight w:val="490"/>
        </w:trPr>
        <w:tc>
          <w:tcPr>
            <w:tcW w:w="20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Внеурочная деятельность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 xml:space="preserve">Спортивно-оздоровительное 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ОФП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256"/>
        </w:trPr>
        <w:tc>
          <w:tcPr>
            <w:tcW w:w="203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 xml:space="preserve">Социальное 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Техническое творчество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FF4F62" w:rsidRPr="006657BB" w:rsidTr="00FF4F62">
        <w:trPr>
          <w:trHeight w:val="333"/>
        </w:trPr>
        <w:tc>
          <w:tcPr>
            <w:tcW w:w="8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</w:tr>
      <w:tr w:rsidR="00FF4F62" w:rsidRPr="006657BB" w:rsidTr="00FF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35</w:t>
            </w:r>
          </w:p>
        </w:tc>
      </w:tr>
    </w:tbl>
    <w:p w:rsidR="00FF4F62" w:rsidRDefault="00FF4F62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Pr="006657BB" w:rsidRDefault="00BB2309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FF4F62" w:rsidRPr="006657BB" w:rsidRDefault="00FF4F62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 xml:space="preserve">Учебный план общего образования 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для обучающегося 8 класса,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имеющего ЛУО. Вариант 1.</w:t>
      </w:r>
    </w:p>
    <w:tbl>
      <w:tblPr>
        <w:tblW w:w="955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3165"/>
        <w:gridCol w:w="247"/>
        <w:gridCol w:w="4821"/>
        <w:gridCol w:w="10"/>
        <w:gridCol w:w="1305"/>
        <w:gridCol w:w="10"/>
      </w:tblGrid>
      <w:tr w:rsidR="00FF4F62" w:rsidRPr="006657BB" w:rsidTr="00FF4F62">
        <w:trPr>
          <w:trHeight w:val="261"/>
        </w:trPr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50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Классы 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FF4F62" w:rsidRPr="006657BB" w:rsidTr="00FF4F62">
        <w:trPr>
          <w:trHeight w:val="148"/>
        </w:trPr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VIII</w:t>
            </w:r>
          </w:p>
        </w:tc>
      </w:tr>
      <w:tr w:rsidR="00FF4F62" w:rsidRPr="006657BB" w:rsidTr="00FF4F62">
        <w:trPr>
          <w:gridAfter w:val="1"/>
          <w:wAfter w:w="10" w:type="dxa"/>
          <w:trHeight w:val="584"/>
        </w:trPr>
        <w:tc>
          <w:tcPr>
            <w:tcW w:w="8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FF4F62" w:rsidRPr="006657BB" w:rsidTr="00FF4F62">
        <w:trPr>
          <w:trHeight w:val="984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1.1.Русский язык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1.2.Чтение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(Литературное чтение)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4 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FF4F62" w:rsidRPr="006657BB" w:rsidTr="00FF4F62">
        <w:trPr>
          <w:trHeight w:val="646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2.1.Математика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2.2. Информатика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F4F62" w:rsidRPr="006657BB" w:rsidTr="00FF4F62">
        <w:trPr>
          <w:trHeight w:val="984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3.1.Природоведение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3.2.Биология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3.3. География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FF4F62" w:rsidRPr="006657BB" w:rsidTr="00FF4F62">
        <w:trPr>
          <w:trHeight w:val="1094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 Человек и общество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4.1. Мир истории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4.2. Основы социальной жизни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4.3. История Отечества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FF4F62" w:rsidRPr="006657BB" w:rsidTr="00FF4F62">
        <w:trPr>
          <w:trHeight w:val="562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 Искусство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5.1. Изобразительное искусство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5.2. Музыка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F4F62" w:rsidRPr="006657BB" w:rsidTr="00FF4F62">
        <w:trPr>
          <w:trHeight w:val="646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 Физическая культура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6.1. Физическая культура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FF4F62" w:rsidRPr="006657BB" w:rsidTr="00FF4F62">
        <w:trPr>
          <w:trHeight w:val="338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 Технологии</w:t>
            </w: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7.1. Профильный труд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FF4F62" w:rsidRPr="006657BB" w:rsidTr="00FF4F62">
        <w:trPr>
          <w:trHeight w:val="323"/>
        </w:trPr>
        <w:tc>
          <w:tcPr>
            <w:tcW w:w="8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29</w:t>
            </w:r>
          </w:p>
        </w:tc>
      </w:tr>
      <w:tr w:rsidR="00FF4F62" w:rsidRPr="006657BB" w:rsidTr="00FF4F62">
        <w:trPr>
          <w:trHeight w:val="646"/>
        </w:trPr>
        <w:tc>
          <w:tcPr>
            <w:tcW w:w="8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FF4F62" w:rsidRPr="006657BB" w:rsidTr="00FF4F62">
        <w:trPr>
          <w:trHeight w:val="371"/>
        </w:trPr>
        <w:tc>
          <w:tcPr>
            <w:tcW w:w="8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F4F62" w:rsidRPr="006657BB" w:rsidTr="00FF4F62">
        <w:trPr>
          <w:trHeight w:val="407"/>
        </w:trPr>
        <w:tc>
          <w:tcPr>
            <w:tcW w:w="8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F4F62" w:rsidRPr="006657BB" w:rsidTr="00FF4F62">
        <w:trPr>
          <w:trHeight w:val="984"/>
        </w:trPr>
        <w:tc>
          <w:tcPr>
            <w:tcW w:w="8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33</w:t>
            </w:r>
          </w:p>
        </w:tc>
      </w:tr>
    </w:tbl>
    <w:p w:rsidR="00FF4F62" w:rsidRPr="006657BB" w:rsidRDefault="00FF4F62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FF4F62" w:rsidRPr="006657BB" w:rsidRDefault="00FF4F62" w:rsidP="00FF4F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BB2309" w:rsidRDefault="00BB2309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FF4F62" w:rsidRPr="006657BB" w:rsidRDefault="00FF4F62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lastRenderedPageBreak/>
        <w:t>Учебный план общего образования  для обучающегося 8 класса,</w:t>
      </w:r>
    </w:p>
    <w:p w:rsidR="00FF4F62" w:rsidRPr="006657BB" w:rsidRDefault="00FF4F62" w:rsidP="00FF4F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имеющего ЛУО. Вариант 1. Индивидуальное обучение на дому.</w:t>
      </w:r>
    </w:p>
    <w:tbl>
      <w:tblPr>
        <w:tblW w:w="9234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54"/>
        <w:gridCol w:w="4962"/>
        <w:gridCol w:w="1218"/>
      </w:tblGrid>
      <w:tr w:rsidR="00FF4F62" w:rsidRPr="006657BB" w:rsidTr="00FF4F62">
        <w:trPr>
          <w:trHeight w:val="255"/>
        </w:trPr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1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sz w:val="24"/>
                <w:szCs w:val="24"/>
                <w:lang w:eastAsia="ar-SA"/>
              </w:rPr>
              <w:t>Класс</w:t>
            </w:r>
          </w:p>
        </w:tc>
      </w:tr>
      <w:tr w:rsidR="00FF4F62" w:rsidRPr="006657BB" w:rsidTr="00FF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trHeight w:val="286"/>
        </w:trPr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VIII</w:t>
            </w:r>
          </w:p>
        </w:tc>
      </w:tr>
      <w:tr w:rsidR="00FF4F62" w:rsidRPr="006657BB" w:rsidTr="00FF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trHeight w:val="933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1.1.Русский язык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1.2.Чтение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FF4F62" w:rsidRPr="006657BB" w:rsidTr="00FF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trHeight w:val="62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2.1.Математика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2.2. Информатика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F4F62" w:rsidRPr="006657BB" w:rsidTr="00FF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trHeight w:val="933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3.1.Природоведение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3.2.Биология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3.3. География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1 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F4F62" w:rsidRPr="006657BB" w:rsidTr="00FF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trHeight w:val="98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 Человек и общество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4.1. Мир истории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4.2. Основы социальной жизни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4.3. История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F4F62" w:rsidRPr="006657BB" w:rsidTr="00FF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trHeight w:val="688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 Искусство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5.1. Изобразительное искусство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5.2. Музыка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FF4F62" w:rsidRPr="006657BB" w:rsidTr="00FF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trHeight w:val="400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 Физическая культура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6.1. Физическая культура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F4F62" w:rsidRPr="006657BB" w:rsidTr="00FF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trHeight w:val="306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 Технологии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7.1. Профильный труд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FF4F62" w:rsidRPr="006657BB" w:rsidTr="00FF4F62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</w:tblBorders>
          <w:tblCellMar>
            <w:left w:w="108" w:type="dxa"/>
          </w:tblCellMar>
        </w:tblPrEx>
        <w:trPr>
          <w:trHeight w:val="306"/>
        </w:trPr>
        <w:tc>
          <w:tcPr>
            <w:tcW w:w="8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657B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16ч</w:t>
            </w:r>
          </w:p>
        </w:tc>
      </w:tr>
    </w:tbl>
    <w:p w:rsidR="00FF4F62" w:rsidRPr="006657BB" w:rsidRDefault="00FF4F62" w:rsidP="00FF4F62">
      <w:pPr>
        <w:keepNext/>
        <w:widowControl w:val="0"/>
        <w:spacing w:after="0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FF4F62" w:rsidRPr="006657BB" w:rsidRDefault="00FF4F62" w:rsidP="00FF4F62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Индивидуальный учебный план обучающегося 8 класса обучающегося по адаптированной рабочей программе  для детей с ЗПР.</w:t>
      </w:r>
    </w:p>
    <w:p w:rsidR="00FF4F62" w:rsidRPr="006657BB" w:rsidRDefault="00FF4F62" w:rsidP="00FF4F62">
      <w:pPr>
        <w:keepNext/>
        <w:widowControl w:val="0"/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6657BB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на 2022 – 2023 учебный год.</w:t>
      </w:r>
    </w:p>
    <w:tbl>
      <w:tblPr>
        <w:tblW w:w="10392" w:type="dxa"/>
        <w:tblInd w:w="-6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962"/>
        <w:gridCol w:w="3984"/>
        <w:gridCol w:w="993"/>
        <w:gridCol w:w="1417"/>
        <w:gridCol w:w="1036"/>
      </w:tblGrid>
      <w:tr w:rsidR="00FF4F62" w:rsidRPr="006657BB" w:rsidTr="00FF4F62">
        <w:trPr>
          <w:trHeight w:val="589"/>
        </w:trPr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Предметные области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Учебные пред-</w:t>
            </w:r>
          </w:p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меты</w:t>
            </w:r>
          </w:p>
          <w:p w:rsidR="00FF4F62" w:rsidRPr="006657BB" w:rsidRDefault="00FF4F62" w:rsidP="00FF4F62">
            <w:pPr>
              <w:widowControl w:val="0"/>
              <w:spacing w:after="0" w:line="240" w:lineRule="exact"/>
              <w:jc w:val="righ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Классы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  <w:t>В классе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Индивидуально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ПА</w:t>
            </w:r>
          </w:p>
        </w:tc>
      </w:tr>
      <w:tr w:rsidR="00FF4F62" w:rsidRPr="006657BB" w:rsidTr="00FF4F62">
        <w:trPr>
          <w:trHeight w:val="115"/>
        </w:trPr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F4F62" w:rsidRPr="006657BB" w:rsidTr="00FF4F62">
        <w:trPr>
          <w:trHeight w:val="115"/>
        </w:trPr>
        <w:tc>
          <w:tcPr>
            <w:tcW w:w="29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Русский язык и литература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</w:tr>
      <w:tr w:rsidR="00FF4F62" w:rsidRPr="006657BB" w:rsidTr="00FF4F62">
        <w:trPr>
          <w:trHeight w:val="115"/>
        </w:trPr>
        <w:tc>
          <w:tcPr>
            <w:tcW w:w="29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115"/>
        </w:trPr>
        <w:tc>
          <w:tcPr>
            <w:tcW w:w="2962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Иностранные языки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Иностранный язык (Английский)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115"/>
        </w:trPr>
        <w:tc>
          <w:tcPr>
            <w:tcW w:w="2962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Второй ин</w:t>
            </w:r>
            <w:proofErr w:type="gramStart"/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.</w:t>
            </w:r>
            <w:proofErr w:type="gramEnd"/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proofErr w:type="gramStart"/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я</w:t>
            </w:r>
            <w:proofErr w:type="gramEnd"/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зык ( Французский)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F4F62" w:rsidRPr="006657BB" w:rsidTr="00FF4F62">
        <w:trPr>
          <w:trHeight w:val="115"/>
        </w:trPr>
        <w:tc>
          <w:tcPr>
            <w:tcW w:w="29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Математика и информатика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FF4F62" w:rsidRPr="006657BB" w:rsidTr="00FF4F62">
        <w:trPr>
          <w:trHeight w:val="115"/>
        </w:trPr>
        <w:tc>
          <w:tcPr>
            <w:tcW w:w="29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ИК</w:t>
            </w:r>
          </w:p>
        </w:tc>
      </w:tr>
      <w:tr w:rsidR="00FF4F62" w:rsidRPr="006657BB" w:rsidTr="00FF4F62">
        <w:trPr>
          <w:trHeight w:val="115"/>
        </w:trPr>
        <w:tc>
          <w:tcPr>
            <w:tcW w:w="29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115"/>
        </w:trPr>
        <w:tc>
          <w:tcPr>
            <w:tcW w:w="29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115"/>
        </w:trPr>
        <w:tc>
          <w:tcPr>
            <w:tcW w:w="29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Общественно-научные предметы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Всеобщая история</w:t>
            </w:r>
          </w:p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История России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115"/>
        </w:trPr>
        <w:tc>
          <w:tcPr>
            <w:tcW w:w="29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115"/>
        </w:trPr>
        <w:tc>
          <w:tcPr>
            <w:tcW w:w="29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115"/>
        </w:trPr>
        <w:tc>
          <w:tcPr>
            <w:tcW w:w="29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proofErr w:type="gramStart"/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Естественно-научные</w:t>
            </w:r>
            <w:proofErr w:type="gramEnd"/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 xml:space="preserve"> предметы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115"/>
        </w:trPr>
        <w:tc>
          <w:tcPr>
            <w:tcW w:w="29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115"/>
        </w:trPr>
        <w:tc>
          <w:tcPr>
            <w:tcW w:w="29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115"/>
        </w:trPr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Искусство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258"/>
        </w:trPr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Технология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424"/>
        </w:trPr>
        <w:tc>
          <w:tcPr>
            <w:tcW w:w="29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Физическая культура и основы безопасности жизнедеятельности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61"/>
        </w:trPr>
        <w:tc>
          <w:tcPr>
            <w:tcW w:w="29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highlight w:val="white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ИЗ</w:t>
            </w:r>
          </w:p>
        </w:tc>
      </w:tr>
      <w:tr w:rsidR="00FF4F62" w:rsidRPr="006657BB" w:rsidTr="00FF4F62">
        <w:trPr>
          <w:trHeight w:val="61"/>
        </w:trPr>
        <w:tc>
          <w:tcPr>
            <w:tcW w:w="2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line="276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6657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F4F62" w:rsidRPr="006657BB" w:rsidRDefault="00FF4F62" w:rsidP="00FF4F62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6657B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F4F62" w:rsidRPr="006657BB" w:rsidRDefault="00FF4F62" w:rsidP="00FF4F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</w:tbl>
    <w:p w:rsidR="00FF4F62" w:rsidRPr="006657BB" w:rsidRDefault="00FF4F62" w:rsidP="00FF4F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</w:pPr>
    </w:p>
    <w:p w:rsidR="00FF4F62" w:rsidRPr="006657BB" w:rsidRDefault="00FF4F62" w:rsidP="00FF4F62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Индивидуальный учебный план</w:t>
      </w:r>
    </w:p>
    <w:p w:rsidR="00FF4F62" w:rsidRPr="006657BB" w:rsidRDefault="00FF4F62" w:rsidP="00FF4F62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lang w:eastAsia="zh-CN" w:bidi="hi-IN"/>
        </w:rPr>
      </w:pPr>
      <w:proofErr w:type="gramStart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>обучающейся</w:t>
      </w:r>
      <w:proofErr w:type="gramEnd"/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 11 класса  по основным образовательным программам</w:t>
      </w: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 xml:space="preserve">  </w:t>
      </w:r>
      <w:r w:rsidRPr="006657BB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zh-CN" w:bidi="hi-IN"/>
        </w:rPr>
        <w:t xml:space="preserve">среднего  общего образования. </w:t>
      </w:r>
    </w:p>
    <w:p w:rsidR="00FF4F62" w:rsidRPr="006657BB" w:rsidRDefault="00FF4F62" w:rsidP="00FF4F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6657BB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Задачей индивидуального обучения на дому является освоение учащимися образовательных программ в рамках  Федерального государственного образовательного стандарта среднего общего образования.   Основанием для организации индивидуального обучения на дому являются письменное заявление родителей на имя директора образовательного учреждения, а также медицинская справка (заключение) лечебного учреждения. На их основе издается приказ  директора школы об индивидуальном обучении учащегося на дому.</w:t>
      </w:r>
    </w:p>
    <w:p w:rsidR="00FF4F62" w:rsidRPr="006657BB" w:rsidRDefault="00FF4F62" w:rsidP="00FF4F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6657BB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    При назначении учителей, которые будут заниматься с детьми, преимущество отдается педагогам, работающим в данном классе.</w:t>
      </w:r>
    </w:p>
    <w:p w:rsidR="00FF4F62" w:rsidRPr="006657BB" w:rsidRDefault="00FF4F62" w:rsidP="00FF4F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zh-CN"/>
        </w:rPr>
      </w:pPr>
      <w:r w:rsidRPr="006657BB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     Аттестация и перевод обучающихся по индивидуальным планам на дому осуществляется в соответствии </w:t>
      </w:r>
      <w:r w:rsidRPr="006657BB">
        <w:rPr>
          <w:rFonts w:ascii="Times New Roman" w:eastAsia="Times New Roman CYR" w:hAnsi="Times New Roman" w:cs="Times New Roman"/>
          <w:kern w:val="1"/>
          <w:sz w:val="24"/>
          <w:szCs w:val="24"/>
          <w:lang w:eastAsia="zh-CN"/>
        </w:rPr>
        <w:t xml:space="preserve"> с частью 6 статьи 41 и частью11 статьи 66 Федерального закона от 29 декабря 2012 года №273-ФЗ «Об образовании в Российской Федерации»,  постановлением Правительства Ярославской области   от 30.06.2011 №504  -</w:t>
      </w:r>
      <w:proofErr w:type="gramStart"/>
      <w:r w:rsidRPr="006657BB">
        <w:rPr>
          <w:rFonts w:ascii="Times New Roman" w:eastAsia="Times New Roman CYR" w:hAnsi="Times New Roman" w:cs="Times New Roman"/>
          <w:kern w:val="1"/>
          <w:sz w:val="24"/>
          <w:szCs w:val="24"/>
          <w:lang w:eastAsia="zh-CN"/>
        </w:rPr>
        <w:t>п</w:t>
      </w:r>
      <w:proofErr w:type="gramEnd"/>
      <w:r w:rsidRPr="006657BB">
        <w:rPr>
          <w:rFonts w:ascii="Times New Roman" w:eastAsia="Times New Roman CYR" w:hAnsi="Times New Roman" w:cs="Times New Roman"/>
          <w:kern w:val="1"/>
          <w:sz w:val="24"/>
          <w:szCs w:val="24"/>
          <w:lang w:eastAsia="zh-CN"/>
        </w:rPr>
        <w:t xml:space="preserve"> « Об утверждении порядка обучения детей на дому»</w:t>
      </w:r>
    </w:p>
    <w:p w:rsidR="00FF4F62" w:rsidRPr="006657BB" w:rsidRDefault="00FF4F62" w:rsidP="00FF4F6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zh-CN"/>
        </w:rPr>
      </w:pPr>
      <w:r w:rsidRPr="006657BB">
        <w:rPr>
          <w:rFonts w:ascii="Times New Roman" w:eastAsia="Times New Roman CYR" w:hAnsi="Times New Roman" w:cs="Times New Roman"/>
          <w:kern w:val="1"/>
          <w:sz w:val="24"/>
          <w:szCs w:val="24"/>
          <w:lang w:eastAsia="zh-CN"/>
        </w:rPr>
        <w:t>и приказа департамента образования Ярославской области от 18.02.2014 г №08-нп «Об утверждении Порядка регламентации и оформления отношений образовательного учреждения с обучающимися и их родителями (законными представителями).</w:t>
      </w:r>
    </w:p>
    <w:p w:rsidR="00FF4F62" w:rsidRPr="006657BB" w:rsidRDefault="00FF4F62" w:rsidP="00FF4F6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1"/>
          <w:sz w:val="24"/>
          <w:szCs w:val="24"/>
          <w:lang w:eastAsia="zh-CN"/>
        </w:rPr>
      </w:pPr>
      <w:r w:rsidRPr="006657BB">
        <w:rPr>
          <w:rFonts w:ascii="Times New Roman" w:eastAsia="Times New Roman CYR" w:hAnsi="Times New Roman" w:cs="Times New Roman"/>
          <w:kern w:val="1"/>
          <w:sz w:val="24"/>
          <w:szCs w:val="24"/>
          <w:lang w:eastAsia="zh-CN"/>
        </w:rPr>
        <w:t>В учебный план  включены все предметы, изучаемые в 1</w:t>
      </w:r>
      <w:r w:rsidR="00A24E5B">
        <w:rPr>
          <w:rFonts w:ascii="Times New Roman" w:eastAsia="Times New Roman CYR" w:hAnsi="Times New Roman" w:cs="Times New Roman"/>
          <w:kern w:val="1"/>
          <w:sz w:val="24"/>
          <w:szCs w:val="24"/>
          <w:lang w:eastAsia="zh-CN"/>
        </w:rPr>
        <w:t>1</w:t>
      </w:r>
      <w:r w:rsidRPr="006657BB">
        <w:rPr>
          <w:rFonts w:ascii="Times New Roman" w:eastAsia="Times New Roman CYR" w:hAnsi="Times New Roman" w:cs="Times New Roman"/>
          <w:kern w:val="1"/>
          <w:sz w:val="24"/>
          <w:szCs w:val="24"/>
          <w:lang w:eastAsia="zh-CN"/>
        </w:rPr>
        <w:t xml:space="preserve"> классе общеобразовательной школы, часы  на изучение учебных предметов распределены в пропорциональном соотношении.</w:t>
      </w:r>
    </w:p>
    <w:p w:rsidR="00FF4F62" w:rsidRPr="006657BB" w:rsidRDefault="00FF4F62" w:rsidP="00FF4F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6657BB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     В случае болезни учителя администрация школы с учетом кадровых возможностей обязана произвести замещение занятий с учеником, находящимся на индивидуальном </w:t>
      </w:r>
      <w:proofErr w:type="gramStart"/>
      <w:r w:rsidRPr="006657BB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обучении</w:t>
      </w:r>
      <w:proofErr w:type="gramEnd"/>
      <w:r w:rsidRPr="006657BB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  на дому,  другим учителем. В случае болезни 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 </w:t>
      </w:r>
    </w:p>
    <w:p w:rsidR="00FF4F62" w:rsidRPr="006657BB" w:rsidRDefault="00FF4F62" w:rsidP="00FF4F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:rsidR="00FF4F62" w:rsidRPr="006657BB" w:rsidRDefault="00FF4F62" w:rsidP="00FF4F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/>
        </w:rPr>
      </w:pPr>
    </w:p>
    <w:p w:rsidR="00FF4F62" w:rsidRPr="006657BB" w:rsidRDefault="00FF4F62" w:rsidP="00FF4F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BB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 </w:t>
      </w:r>
    </w:p>
    <w:p w:rsidR="00FF4F62" w:rsidRPr="006657BB" w:rsidRDefault="00FF4F62" w:rsidP="00FF4F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BB">
        <w:rPr>
          <w:rFonts w:ascii="Times New Roman" w:eastAsia="Calibri" w:hAnsi="Times New Roman" w:cs="Times New Roman"/>
          <w:b/>
          <w:sz w:val="24"/>
          <w:szCs w:val="24"/>
        </w:rPr>
        <w:t xml:space="preserve">на уровень  среднего общего образования </w:t>
      </w:r>
      <w:proofErr w:type="gramStart"/>
      <w:r w:rsidRPr="006657BB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6657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F4F62" w:rsidRPr="006657BB" w:rsidRDefault="00FF4F62" w:rsidP="00FF4F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BB">
        <w:rPr>
          <w:rFonts w:ascii="Times New Roman" w:eastAsia="Calibri" w:hAnsi="Times New Roman" w:cs="Times New Roman"/>
          <w:b/>
          <w:sz w:val="24"/>
          <w:szCs w:val="24"/>
        </w:rPr>
        <w:t xml:space="preserve"> по  ФГОС СОО</w:t>
      </w:r>
    </w:p>
    <w:p w:rsidR="00FF4F62" w:rsidRPr="006657BB" w:rsidRDefault="00FF4F62" w:rsidP="00FF4F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BB">
        <w:rPr>
          <w:rFonts w:ascii="Times New Roman" w:eastAsia="Calibri" w:hAnsi="Times New Roman" w:cs="Times New Roman"/>
          <w:b/>
          <w:sz w:val="24"/>
          <w:szCs w:val="24"/>
        </w:rPr>
        <w:t xml:space="preserve">МБОУ </w:t>
      </w:r>
      <w:proofErr w:type="spellStart"/>
      <w:r w:rsidRPr="006657BB">
        <w:rPr>
          <w:rFonts w:ascii="Times New Roman" w:eastAsia="Calibri" w:hAnsi="Times New Roman" w:cs="Times New Roman"/>
          <w:b/>
          <w:sz w:val="24"/>
          <w:szCs w:val="24"/>
        </w:rPr>
        <w:t>Бурмакинской</w:t>
      </w:r>
      <w:proofErr w:type="spellEnd"/>
      <w:r w:rsidRPr="006657BB">
        <w:rPr>
          <w:rFonts w:ascii="Times New Roman" w:eastAsia="Calibri" w:hAnsi="Times New Roman" w:cs="Times New Roman"/>
          <w:b/>
          <w:sz w:val="24"/>
          <w:szCs w:val="24"/>
        </w:rPr>
        <w:t xml:space="preserve"> СОШ №1 </w:t>
      </w:r>
    </w:p>
    <w:p w:rsidR="00FF4F62" w:rsidRPr="006657BB" w:rsidRDefault="00FF4F62" w:rsidP="00FF4F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7BB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Pr="006657BB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2022 – 2023 </w:t>
      </w:r>
      <w:r w:rsidRPr="006657BB">
        <w:rPr>
          <w:rFonts w:ascii="Times New Roman" w:eastAsia="Calibri" w:hAnsi="Times New Roman" w:cs="Times New Roman"/>
          <w:b/>
          <w:sz w:val="24"/>
          <w:szCs w:val="24"/>
        </w:rPr>
        <w:t>учебный год.</w:t>
      </w:r>
    </w:p>
    <w:p w:rsidR="00FF4F62" w:rsidRPr="006657BB" w:rsidRDefault="00FF4F62" w:rsidP="00FF4F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8"/>
        <w:gridCol w:w="4470"/>
        <w:gridCol w:w="1032"/>
        <w:gridCol w:w="688"/>
        <w:gridCol w:w="864"/>
      </w:tblGrid>
      <w:tr w:rsidR="00FF4F62" w:rsidRPr="006657BB" w:rsidTr="00FF4F62">
        <w:trPr>
          <w:trHeight w:val="222"/>
        </w:trPr>
        <w:tc>
          <w:tcPr>
            <w:tcW w:w="2539" w:type="dxa"/>
            <w:gridSpan w:val="2"/>
            <w:vMerge w:val="restart"/>
            <w:shd w:val="clear" w:color="auto" w:fill="auto"/>
          </w:tcPr>
          <w:p w:rsidR="00FF4F62" w:rsidRPr="006657BB" w:rsidRDefault="00FF4F62" w:rsidP="00FF4F6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470" w:type="dxa"/>
            <w:vMerge w:val="restart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7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предметы, общие для включения во все учебные планы</w:t>
            </w:r>
          </w:p>
        </w:tc>
        <w:tc>
          <w:tcPr>
            <w:tcW w:w="2583" w:type="dxa"/>
            <w:gridSpan w:val="3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F4F62" w:rsidRPr="006657BB" w:rsidTr="00FF4F62">
        <w:trPr>
          <w:trHeight w:val="142"/>
        </w:trPr>
        <w:tc>
          <w:tcPr>
            <w:tcW w:w="2539" w:type="dxa"/>
            <w:gridSpan w:val="2"/>
            <w:vMerge/>
            <w:shd w:val="clear" w:color="auto" w:fill="auto"/>
          </w:tcPr>
          <w:p w:rsidR="00FF4F62" w:rsidRPr="006657BB" w:rsidRDefault="00FF4F62" w:rsidP="00FF4F6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2022 - 2023</w:t>
            </w:r>
          </w:p>
        </w:tc>
      </w:tr>
      <w:tr w:rsidR="00FF4F62" w:rsidRPr="006657BB" w:rsidTr="00FF4F62">
        <w:trPr>
          <w:trHeight w:val="69"/>
        </w:trPr>
        <w:tc>
          <w:tcPr>
            <w:tcW w:w="2539" w:type="dxa"/>
            <w:gridSpan w:val="2"/>
            <w:vMerge w:val="restart"/>
            <w:shd w:val="clear" w:color="auto" w:fill="auto"/>
          </w:tcPr>
          <w:p w:rsidR="00FF4F62" w:rsidRPr="006657BB" w:rsidRDefault="00FF4F62" w:rsidP="00FF4F6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657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Обязательны</w:t>
            </w:r>
            <w:proofErr w:type="spellEnd"/>
            <w:r w:rsidRPr="006657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ПО</w:t>
            </w:r>
          </w:p>
        </w:tc>
        <w:tc>
          <w:tcPr>
            <w:tcW w:w="4470" w:type="dxa"/>
            <w:vMerge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</w:t>
            </w:r>
          </w:p>
        </w:tc>
      </w:tr>
      <w:tr w:rsidR="00FF4F62" w:rsidRPr="006657BB" w:rsidTr="00FF4F62">
        <w:trPr>
          <w:trHeight w:val="201"/>
        </w:trPr>
        <w:tc>
          <w:tcPr>
            <w:tcW w:w="2539" w:type="dxa"/>
            <w:gridSpan w:val="2"/>
            <w:vMerge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vMerge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F62" w:rsidRPr="006657BB" w:rsidTr="00FF4F62">
        <w:trPr>
          <w:trHeight w:val="251"/>
        </w:trPr>
        <w:tc>
          <w:tcPr>
            <w:tcW w:w="2539" w:type="dxa"/>
            <w:gridSpan w:val="2"/>
            <w:vMerge w:val="restart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470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</w:t>
            </w:r>
          </w:p>
        </w:tc>
      </w:tr>
      <w:tr w:rsidR="00FF4F62" w:rsidRPr="006657BB" w:rsidTr="00FF4F62">
        <w:trPr>
          <w:trHeight w:val="142"/>
        </w:trPr>
        <w:tc>
          <w:tcPr>
            <w:tcW w:w="2539" w:type="dxa"/>
            <w:gridSpan w:val="2"/>
            <w:vMerge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</w:t>
            </w:r>
          </w:p>
        </w:tc>
      </w:tr>
      <w:tr w:rsidR="00FF4F62" w:rsidRPr="006657BB" w:rsidTr="00FF4F62">
        <w:trPr>
          <w:trHeight w:val="251"/>
        </w:trPr>
        <w:tc>
          <w:tcPr>
            <w:tcW w:w="2539" w:type="dxa"/>
            <w:gridSpan w:val="2"/>
            <w:vMerge w:val="restart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470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</w:t>
            </w:r>
          </w:p>
        </w:tc>
      </w:tr>
      <w:tr w:rsidR="00FF4F62" w:rsidRPr="006657BB" w:rsidTr="00FF4F62">
        <w:trPr>
          <w:trHeight w:val="142"/>
        </w:trPr>
        <w:tc>
          <w:tcPr>
            <w:tcW w:w="2539" w:type="dxa"/>
            <w:gridSpan w:val="2"/>
            <w:vMerge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Родная  литература (русская)</w:t>
            </w: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</w:t>
            </w:r>
          </w:p>
        </w:tc>
      </w:tr>
      <w:tr w:rsidR="00FF4F62" w:rsidRPr="006657BB" w:rsidTr="00FF4F62">
        <w:trPr>
          <w:trHeight w:val="251"/>
        </w:trPr>
        <w:tc>
          <w:tcPr>
            <w:tcW w:w="2539" w:type="dxa"/>
            <w:gridSpan w:val="2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4470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</w:t>
            </w:r>
          </w:p>
        </w:tc>
      </w:tr>
      <w:tr w:rsidR="00FF4F62" w:rsidRPr="006657BB" w:rsidTr="00FF4F62">
        <w:trPr>
          <w:trHeight w:val="488"/>
        </w:trPr>
        <w:tc>
          <w:tcPr>
            <w:tcW w:w="2539" w:type="dxa"/>
            <w:gridSpan w:val="2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4470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</w:t>
            </w:r>
          </w:p>
        </w:tc>
      </w:tr>
      <w:tr w:rsidR="00FF4F62" w:rsidRPr="006657BB" w:rsidTr="00FF4F62">
        <w:trPr>
          <w:trHeight w:val="754"/>
        </w:trPr>
        <w:tc>
          <w:tcPr>
            <w:tcW w:w="2539" w:type="dxa"/>
            <w:gridSpan w:val="2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470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</w:t>
            </w:r>
          </w:p>
        </w:tc>
      </w:tr>
      <w:tr w:rsidR="00FF4F62" w:rsidRPr="006657BB" w:rsidTr="00FF4F62">
        <w:trPr>
          <w:trHeight w:val="237"/>
        </w:trPr>
        <w:tc>
          <w:tcPr>
            <w:tcW w:w="2539" w:type="dxa"/>
            <w:gridSpan w:val="2"/>
            <w:vMerge w:val="restart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ФК, экология и </w:t>
            </w: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4470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</w:t>
            </w:r>
          </w:p>
        </w:tc>
      </w:tr>
      <w:tr w:rsidR="00FF4F62" w:rsidRPr="006657BB" w:rsidTr="00FF4F62">
        <w:trPr>
          <w:trHeight w:val="142"/>
        </w:trPr>
        <w:tc>
          <w:tcPr>
            <w:tcW w:w="2539" w:type="dxa"/>
            <w:gridSpan w:val="2"/>
            <w:vMerge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</w:t>
            </w:r>
          </w:p>
        </w:tc>
      </w:tr>
      <w:tr w:rsidR="00FF4F62" w:rsidRPr="006657BB" w:rsidTr="00FF4F62">
        <w:trPr>
          <w:trHeight w:val="237"/>
        </w:trPr>
        <w:tc>
          <w:tcPr>
            <w:tcW w:w="2539" w:type="dxa"/>
            <w:gridSpan w:val="2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Естественные науки</w:t>
            </w:r>
          </w:p>
        </w:tc>
        <w:tc>
          <w:tcPr>
            <w:tcW w:w="4470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</w:t>
            </w:r>
          </w:p>
        </w:tc>
      </w:tr>
      <w:tr w:rsidR="00FF4F62" w:rsidRPr="006657BB" w:rsidTr="00FF4F62">
        <w:trPr>
          <w:trHeight w:val="251"/>
        </w:trPr>
        <w:tc>
          <w:tcPr>
            <w:tcW w:w="7008" w:type="dxa"/>
            <w:gridSpan w:val="3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</w:p>
        </w:tc>
      </w:tr>
      <w:tr w:rsidR="00FF4F62" w:rsidRPr="006657BB" w:rsidTr="00FF4F62">
        <w:trPr>
          <w:trHeight w:val="485"/>
        </w:trPr>
        <w:tc>
          <w:tcPr>
            <w:tcW w:w="2411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  <w:gridSpan w:val="2"/>
            <w:shd w:val="clear" w:color="auto" w:fill="auto"/>
          </w:tcPr>
          <w:p w:rsidR="00FF4F62" w:rsidRPr="006657BB" w:rsidRDefault="00FF4F62" w:rsidP="00FF4F62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57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предметы по выбору учащихся</w:t>
            </w: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F4F62" w:rsidRPr="006657BB" w:rsidTr="00FF4F62">
        <w:trPr>
          <w:trHeight w:val="251"/>
        </w:trPr>
        <w:tc>
          <w:tcPr>
            <w:tcW w:w="2411" w:type="dxa"/>
            <w:vMerge w:val="restart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</w:t>
            </w:r>
          </w:p>
        </w:tc>
      </w:tr>
      <w:tr w:rsidR="00FF4F62" w:rsidRPr="006657BB" w:rsidTr="00FF4F62">
        <w:trPr>
          <w:trHeight w:val="142"/>
        </w:trPr>
        <w:tc>
          <w:tcPr>
            <w:tcW w:w="2411" w:type="dxa"/>
            <w:vMerge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  <w:gridSpan w:val="2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</w:t>
            </w:r>
          </w:p>
        </w:tc>
      </w:tr>
      <w:tr w:rsidR="00FF4F62" w:rsidRPr="006657BB" w:rsidTr="00FF4F62">
        <w:trPr>
          <w:trHeight w:val="458"/>
        </w:trPr>
        <w:tc>
          <w:tcPr>
            <w:tcW w:w="2411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</w:t>
            </w:r>
          </w:p>
        </w:tc>
      </w:tr>
      <w:tr w:rsidR="00FF4F62" w:rsidRPr="006657BB" w:rsidTr="00FF4F62">
        <w:trPr>
          <w:trHeight w:val="444"/>
        </w:trPr>
        <w:tc>
          <w:tcPr>
            <w:tcW w:w="2411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</w:t>
            </w:r>
          </w:p>
        </w:tc>
      </w:tr>
      <w:tr w:rsidR="00FF4F62" w:rsidRPr="006657BB" w:rsidTr="00FF4F62">
        <w:trPr>
          <w:trHeight w:val="237"/>
        </w:trPr>
        <w:tc>
          <w:tcPr>
            <w:tcW w:w="2411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  <w:gridSpan w:val="2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</w:t>
            </w:r>
          </w:p>
        </w:tc>
      </w:tr>
      <w:tr w:rsidR="00FF4F62" w:rsidRPr="006657BB" w:rsidTr="00FF4F62">
        <w:trPr>
          <w:trHeight w:val="251"/>
        </w:trPr>
        <w:tc>
          <w:tcPr>
            <w:tcW w:w="2411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  <w:gridSpan w:val="2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</w:t>
            </w:r>
          </w:p>
        </w:tc>
      </w:tr>
      <w:tr w:rsidR="00FF4F62" w:rsidRPr="006657BB" w:rsidTr="00FF4F62">
        <w:trPr>
          <w:trHeight w:val="251"/>
        </w:trPr>
        <w:tc>
          <w:tcPr>
            <w:tcW w:w="2411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  <w:gridSpan w:val="2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57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FF4F62" w:rsidRPr="006657BB" w:rsidRDefault="00FF4F62" w:rsidP="00FF4F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F4F62" w:rsidRPr="006657BB" w:rsidRDefault="00FF4F62" w:rsidP="00FF4F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zh-CN" w:bidi="hi-IN"/>
        </w:rPr>
        <w:sectPr w:rsidR="00FF4F62" w:rsidRPr="006657BB">
          <w:footerReference w:type="default" r:id="rId50"/>
          <w:pgSz w:w="11906" w:h="16838"/>
          <w:pgMar w:top="1135" w:right="846" w:bottom="1119" w:left="1440" w:header="0" w:footer="0" w:gutter="0"/>
          <w:cols w:space="720"/>
          <w:formProt w:val="0"/>
          <w:docGrid w:linePitch="240" w:charSpace="-6145"/>
        </w:sectPr>
      </w:pPr>
    </w:p>
    <w:p w:rsidR="00FF4F62" w:rsidRPr="006657BB" w:rsidRDefault="00FF4F62" w:rsidP="006657BB">
      <w:pPr>
        <w:rPr>
          <w:rFonts w:ascii="Times New Roman" w:hAnsi="Times New Roman" w:cs="Times New Roman"/>
          <w:sz w:val="24"/>
          <w:szCs w:val="24"/>
        </w:rPr>
      </w:pPr>
    </w:p>
    <w:sectPr w:rsidR="00FF4F62" w:rsidRPr="0066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D7" w:rsidRDefault="004938D7">
      <w:pPr>
        <w:spacing w:after="0" w:line="240" w:lineRule="auto"/>
      </w:pPr>
      <w:r>
        <w:separator/>
      </w:r>
    </w:p>
  </w:endnote>
  <w:endnote w:type="continuationSeparator" w:id="0">
    <w:p w:rsidR="004938D7" w:rsidRDefault="0049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792723"/>
      <w:docPartObj>
        <w:docPartGallery w:val="Page Numbers (Bottom of Page)"/>
        <w:docPartUnique/>
      </w:docPartObj>
    </w:sdtPr>
    <w:sdtEndPr/>
    <w:sdtContent>
      <w:p w:rsidR="007B5F31" w:rsidRDefault="007B5F31">
        <w:pPr>
          <w:pStyle w:val="a4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D20">
          <w:rPr>
            <w:rFonts w:hint="eastAsia"/>
            <w:noProof/>
          </w:rPr>
          <w:t>42</w:t>
        </w:r>
        <w:r>
          <w:fldChar w:fldCharType="end"/>
        </w:r>
      </w:p>
    </w:sdtContent>
  </w:sdt>
  <w:p w:rsidR="007B5F31" w:rsidRDefault="007B5F3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D7" w:rsidRDefault="004938D7">
      <w:pPr>
        <w:spacing w:after="0" w:line="240" w:lineRule="auto"/>
      </w:pPr>
      <w:r>
        <w:separator/>
      </w:r>
    </w:p>
  </w:footnote>
  <w:footnote w:type="continuationSeparator" w:id="0">
    <w:p w:rsidR="004938D7" w:rsidRDefault="0049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41E"/>
    <w:multiLevelType w:val="multilevel"/>
    <w:tmpl w:val="DF7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A5060"/>
    <w:multiLevelType w:val="multilevel"/>
    <w:tmpl w:val="4C90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F69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D58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32303"/>
    <w:multiLevelType w:val="multilevel"/>
    <w:tmpl w:val="CE22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F01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12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15C66"/>
    <w:multiLevelType w:val="multilevel"/>
    <w:tmpl w:val="19A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52E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10043"/>
    <w:multiLevelType w:val="multilevel"/>
    <w:tmpl w:val="4C90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D0D6A"/>
    <w:multiLevelType w:val="multilevel"/>
    <w:tmpl w:val="48A4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Liberation Serif" w:eastAsia="SimSun" w:hAnsi="Liberation Serif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1C5D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94E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2F6E7C"/>
    <w:multiLevelType w:val="multilevel"/>
    <w:tmpl w:val="B9AED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82C4A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B72A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13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C"/>
    <w:rsid w:val="00046382"/>
    <w:rsid w:val="000915D8"/>
    <w:rsid w:val="000C6BCA"/>
    <w:rsid w:val="00220888"/>
    <w:rsid w:val="00351AE2"/>
    <w:rsid w:val="004938D7"/>
    <w:rsid w:val="004E1061"/>
    <w:rsid w:val="00560BB9"/>
    <w:rsid w:val="005E4FCE"/>
    <w:rsid w:val="0062739F"/>
    <w:rsid w:val="006657BB"/>
    <w:rsid w:val="007B5F31"/>
    <w:rsid w:val="00800995"/>
    <w:rsid w:val="00816C9C"/>
    <w:rsid w:val="00884141"/>
    <w:rsid w:val="00932311"/>
    <w:rsid w:val="00A213B1"/>
    <w:rsid w:val="00A24E5B"/>
    <w:rsid w:val="00B57880"/>
    <w:rsid w:val="00BB2309"/>
    <w:rsid w:val="00BF05FB"/>
    <w:rsid w:val="00BF1928"/>
    <w:rsid w:val="00C7226F"/>
    <w:rsid w:val="00C76174"/>
    <w:rsid w:val="00C87BB8"/>
    <w:rsid w:val="00D4424D"/>
    <w:rsid w:val="00D53C7C"/>
    <w:rsid w:val="00DB4AAD"/>
    <w:rsid w:val="00DB6D20"/>
    <w:rsid w:val="00DD2303"/>
    <w:rsid w:val="00EF772E"/>
    <w:rsid w:val="00F5351B"/>
    <w:rsid w:val="00FC0B23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220888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20888"/>
    <w:pPr>
      <w:spacing w:after="0" w:line="240" w:lineRule="auto"/>
    </w:pPr>
    <w:rPr>
      <w:rFonts w:ascii="Liberation Serif" w:eastAsia="SimSun" w:hAnsi="Liberation Serif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20888"/>
    <w:pPr>
      <w:spacing w:after="0" w:line="240" w:lineRule="auto"/>
    </w:pPr>
    <w:rPr>
      <w:rFonts w:ascii="Liberation Serif" w:eastAsia="SimSun" w:hAnsi="Liberation Serif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F4F6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a0"/>
    <w:link w:val="a4"/>
    <w:uiPriority w:val="99"/>
    <w:rsid w:val="00FF4F62"/>
    <w:rPr>
      <w:rFonts w:ascii="Liberation Serif" w:eastAsia="SimSun" w:hAnsi="Liberation Serif" w:cs="Mangal"/>
      <w:sz w:val="24"/>
      <w:szCs w:val="21"/>
      <w:lang w:eastAsia="zh-CN" w:bidi="hi-IN"/>
    </w:rPr>
  </w:style>
  <w:style w:type="table" w:customStyle="1" w:styleId="3">
    <w:name w:val="Сетка таблицы3"/>
    <w:basedOn w:val="a1"/>
    <w:next w:val="a3"/>
    <w:uiPriority w:val="59"/>
    <w:rsid w:val="00BB2309"/>
    <w:pPr>
      <w:spacing w:after="0" w:line="240" w:lineRule="auto"/>
    </w:pPr>
    <w:rPr>
      <w:rFonts w:ascii="Liberation Serif" w:eastAsia="SimSun" w:hAnsi="Liberation Serif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220888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20888"/>
    <w:pPr>
      <w:spacing w:after="0" w:line="240" w:lineRule="auto"/>
    </w:pPr>
    <w:rPr>
      <w:rFonts w:ascii="Liberation Serif" w:eastAsia="SimSun" w:hAnsi="Liberation Serif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20888"/>
    <w:pPr>
      <w:spacing w:after="0" w:line="240" w:lineRule="auto"/>
    </w:pPr>
    <w:rPr>
      <w:rFonts w:ascii="Liberation Serif" w:eastAsia="SimSun" w:hAnsi="Liberation Serif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F4F6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5">
    <w:name w:val="Нижний колонтитул Знак"/>
    <w:basedOn w:val="a0"/>
    <w:link w:val="a4"/>
    <w:uiPriority w:val="99"/>
    <w:rsid w:val="00FF4F62"/>
    <w:rPr>
      <w:rFonts w:ascii="Liberation Serif" w:eastAsia="SimSun" w:hAnsi="Liberation Serif" w:cs="Mangal"/>
      <w:sz w:val="24"/>
      <w:szCs w:val="21"/>
      <w:lang w:eastAsia="zh-CN" w:bidi="hi-IN"/>
    </w:rPr>
  </w:style>
  <w:style w:type="table" w:customStyle="1" w:styleId="3">
    <w:name w:val="Сетка таблицы3"/>
    <w:basedOn w:val="a1"/>
    <w:next w:val="a3"/>
    <w:uiPriority w:val="59"/>
    <w:rsid w:val="00BB2309"/>
    <w:pPr>
      <w:spacing w:after="0" w:line="240" w:lineRule="auto"/>
    </w:pPr>
    <w:rPr>
      <w:rFonts w:ascii="Liberation Serif" w:eastAsia="SimSun" w:hAnsi="Liberation Serif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https://vip.1zavuch.ru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B49D-803C-424C-9CF9-F57BF3B9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13917</Words>
  <Characters>79327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ZAV-PO-UR</dc:creator>
  <cp:keywords/>
  <dc:description/>
  <cp:lastModifiedBy>ZAV-PO-UR</cp:lastModifiedBy>
  <cp:revision>17</cp:revision>
  <cp:lastPrinted>2022-09-15T14:24:00Z</cp:lastPrinted>
  <dcterms:created xsi:type="dcterms:W3CDTF">2022-09-09T09:50:00Z</dcterms:created>
  <dcterms:modified xsi:type="dcterms:W3CDTF">2022-09-15T14:25:00Z</dcterms:modified>
</cp:coreProperties>
</file>