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A3" w:rsidRDefault="008463A3" w:rsidP="008463A3">
      <w:pPr>
        <w:jc w:val="right"/>
        <w:rPr>
          <w:rFonts w:ascii="тим" w:hAnsi="тим"/>
          <w:b/>
          <w:sz w:val="24"/>
          <w:szCs w:val="24"/>
        </w:rPr>
      </w:pPr>
      <w:r>
        <w:rPr>
          <w:rFonts w:ascii="тим" w:hAnsi="тим"/>
          <w:b/>
          <w:sz w:val="24"/>
          <w:szCs w:val="24"/>
        </w:rPr>
        <w:t>«Утверждаю»</w:t>
      </w:r>
    </w:p>
    <w:p w:rsidR="008463A3" w:rsidRDefault="008463A3" w:rsidP="008463A3">
      <w:pPr>
        <w:jc w:val="right"/>
        <w:rPr>
          <w:rFonts w:ascii="тим" w:hAnsi="тим"/>
          <w:b/>
          <w:sz w:val="24"/>
          <w:szCs w:val="24"/>
        </w:rPr>
      </w:pPr>
    </w:p>
    <w:p w:rsidR="008463A3" w:rsidRDefault="008463A3" w:rsidP="008463A3">
      <w:pPr>
        <w:jc w:val="right"/>
        <w:rPr>
          <w:rFonts w:ascii="тим" w:hAnsi="тим"/>
          <w:b/>
          <w:sz w:val="24"/>
          <w:szCs w:val="24"/>
        </w:rPr>
      </w:pPr>
      <w:r>
        <w:rPr>
          <w:rFonts w:ascii="тим" w:hAnsi="тим"/>
          <w:b/>
          <w:sz w:val="24"/>
          <w:szCs w:val="24"/>
        </w:rPr>
        <w:t>____________И.В. Гавриленко</w:t>
      </w:r>
    </w:p>
    <w:p w:rsidR="008463A3" w:rsidRDefault="008463A3" w:rsidP="008463A3">
      <w:pPr>
        <w:jc w:val="right"/>
        <w:rPr>
          <w:rFonts w:ascii="тим" w:hAnsi="тим"/>
          <w:b/>
          <w:sz w:val="24"/>
          <w:szCs w:val="24"/>
        </w:rPr>
      </w:pPr>
      <w:r>
        <w:rPr>
          <w:rFonts w:ascii="тим" w:hAnsi="тим"/>
          <w:b/>
          <w:sz w:val="24"/>
          <w:szCs w:val="24"/>
        </w:rPr>
        <w:t>Директор МБОУ БСОШ №1</w:t>
      </w:r>
    </w:p>
    <w:p w:rsidR="008463A3" w:rsidRDefault="008463A3" w:rsidP="008463A3">
      <w:pPr>
        <w:jc w:val="right"/>
        <w:rPr>
          <w:rFonts w:ascii="тим" w:hAnsi="тим"/>
          <w:b/>
          <w:sz w:val="24"/>
          <w:szCs w:val="24"/>
        </w:rPr>
      </w:pPr>
    </w:p>
    <w:p w:rsidR="008463A3" w:rsidRDefault="008463A3" w:rsidP="008463A3">
      <w:pPr>
        <w:jc w:val="right"/>
        <w:rPr>
          <w:rFonts w:ascii="тим" w:hAnsi="тим"/>
          <w:b/>
          <w:sz w:val="24"/>
          <w:szCs w:val="24"/>
        </w:rPr>
      </w:pPr>
      <w:r>
        <w:rPr>
          <w:rFonts w:ascii="тим" w:hAnsi="тим"/>
          <w:b/>
          <w:sz w:val="24"/>
          <w:szCs w:val="24"/>
        </w:rPr>
        <w:t>«____»______» 202</w:t>
      </w:r>
      <w:r w:rsidR="00D5186D">
        <w:rPr>
          <w:rFonts w:ascii="тим" w:hAnsi="тим"/>
          <w:b/>
          <w:sz w:val="24"/>
          <w:szCs w:val="24"/>
        </w:rPr>
        <w:t>1</w:t>
      </w:r>
    </w:p>
    <w:p w:rsidR="008463A3" w:rsidRDefault="008463A3" w:rsidP="008463A3">
      <w:pPr>
        <w:jc w:val="center"/>
        <w:rPr>
          <w:rFonts w:ascii="тим" w:hAnsi="тим"/>
          <w:b/>
          <w:sz w:val="24"/>
          <w:szCs w:val="24"/>
        </w:rPr>
      </w:pPr>
    </w:p>
    <w:p w:rsidR="008463A3" w:rsidRDefault="008463A3" w:rsidP="008463A3">
      <w:pPr>
        <w:jc w:val="center"/>
        <w:rPr>
          <w:rFonts w:ascii="тим" w:hAnsi="тим"/>
          <w:b/>
          <w:sz w:val="24"/>
          <w:szCs w:val="24"/>
        </w:rPr>
      </w:pPr>
      <w:r>
        <w:rPr>
          <w:rFonts w:ascii="тим" w:hAnsi="тим"/>
          <w:b/>
          <w:sz w:val="24"/>
          <w:szCs w:val="24"/>
        </w:rPr>
        <w:t xml:space="preserve">План работы по преемственности </w:t>
      </w:r>
    </w:p>
    <w:p w:rsidR="008463A3" w:rsidRDefault="008463A3" w:rsidP="008463A3">
      <w:pPr>
        <w:jc w:val="center"/>
        <w:rPr>
          <w:rFonts w:ascii="тим" w:hAnsi="тим"/>
          <w:b/>
          <w:sz w:val="24"/>
          <w:szCs w:val="24"/>
        </w:rPr>
      </w:pPr>
      <w:r>
        <w:rPr>
          <w:rFonts w:ascii="тим" w:hAnsi="тим"/>
          <w:b/>
          <w:sz w:val="24"/>
          <w:szCs w:val="24"/>
        </w:rPr>
        <w:t>между начальной школой  и средним звеном</w:t>
      </w:r>
    </w:p>
    <w:p w:rsidR="008463A3" w:rsidRDefault="008463A3" w:rsidP="008463A3">
      <w:pPr>
        <w:jc w:val="center"/>
        <w:rPr>
          <w:rFonts w:ascii="тим" w:hAnsi="тим"/>
          <w:b/>
          <w:sz w:val="24"/>
          <w:szCs w:val="24"/>
        </w:rPr>
      </w:pPr>
      <w:r>
        <w:rPr>
          <w:rFonts w:ascii="тим" w:hAnsi="тим"/>
          <w:b/>
          <w:sz w:val="24"/>
          <w:szCs w:val="24"/>
        </w:rPr>
        <w:t xml:space="preserve"> на 202</w:t>
      </w:r>
      <w:r w:rsidR="00D5186D">
        <w:rPr>
          <w:rFonts w:ascii="тим" w:hAnsi="тим"/>
          <w:b/>
          <w:sz w:val="24"/>
          <w:szCs w:val="24"/>
        </w:rPr>
        <w:t>1</w:t>
      </w:r>
      <w:r>
        <w:rPr>
          <w:rFonts w:ascii="тим" w:hAnsi="тим"/>
          <w:b/>
          <w:sz w:val="24"/>
          <w:szCs w:val="24"/>
        </w:rPr>
        <w:t>-202</w:t>
      </w:r>
      <w:r w:rsidR="00D5186D">
        <w:rPr>
          <w:rFonts w:ascii="тим" w:hAnsi="тим"/>
          <w:b/>
          <w:sz w:val="24"/>
          <w:szCs w:val="24"/>
        </w:rPr>
        <w:t>2</w:t>
      </w:r>
      <w:r>
        <w:rPr>
          <w:rFonts w:ascii="тим" w:hAnsi="тим"/>
          <w:b/>
          <w:sz w:val="24"/>
          <w:szCs w:val="24"/>
        </w:rPr>
        <w:t xml:space="preserve"> учебный год</w:t>
      </w:r>
    </w:p>
    <w:p w:rsidR="008463A3" w:rsidRDefault="008463A3" w:rsidP="008463A3">
      <w:pPr>
        <w:jc w:val="both"/>
        <w:rPr>
          <w:rFonts w:ascii="тим" w:hAnsi="тим"/>
          <w:sz w:val="24"/>
          <w:szCs w:val="24"/>
        </w:rPr>
      </w:pPr>
      <w:r>
        <w:rPr>
          <w:rFonts w:ascii="тим" w:hAnsi="тим"/>
          <w:b/>
          <w:sz w:val="24"/>
          <w:szCs w:val="24"/>
        </w:rPr>
        <w:t>Проблема:</w:t>
      </w:r>
      <w:r>
        <w:rPr>
          <w:rFonts w:ascii="тим" w:hAnsi="тим"/>
          <w:sz w:val="24"/>
          <w:szCs w:val="24"/>
        </w:rPr>
        <w:t xml:space="preserve"> снижение успеваемости при переходе из начальной школы в среднюю у значительной части учащихся вследствие рассогласованности образовательного процесса в начальной и средней школе на организационном, содержательном и методическом уровнях.</w:t>
      </w:r>
    </w:p>
    <w:p w:rsidR="008463A3" w:rsidRDefault="008463A3" w:rsidP="008463A3">
      <w:pPr>
        <w:jc w:val="both"/>
        <w:rPr>
          <w:rFonts w:ascii="тим" w:hAnsi="тим"/>
          <w:sz w:val="24"/>
          <w:szCs w:val="24"/>
        </w:rPr>
      </w:pPr>
      <w:r>
        <w:rPr>
          <w:rFonts w:ascii="тим" w:hAnsi="тим"/>
          <w:b/>
          <w:sz w:val="24"/>
          <w:szCs w:val="24"/>
        </w:rPr>
        <w:t>Цель:</w:t>
      </w:r>
      <w:r>
        <w:rPr>
          <w:rFonts w:ascii="тим" w:hAnsi="тим"/>
          <w:sz w:val="24"/>
          <w:szCs w:val="24"/>
        </w:rPr>
        <w:t xml:space="preserve"> добиться сохранения качественного уровня выполнения образовательных стандартов выпускниками начальных классов в средней школе за счёт ведения активных методов обучения в начальной школе и использования различных педагогических технологий в средней школе за счет расширения образовательного пространства и систематического посещения уроков в начальной школе и в 5 классе средней школы учителями начальных классов и учителями-предметниками.</w:t>
      </w:r>
    </w:p>
    <w:tbl>
      <w:tblPr>
        <w:tblpPr w:leftFromText="180" w:rightFromText="180" w:bottomFromText="200" w:vertAnchor="text" w:horzAnchor="margin" w:tblpXSpec="center" w:tblpY="19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134"/>
        <w:gridCol w:w="2496"/>
        <w:gridCol w:w="3102"/>
        <w:gridCol w:w="3152"/>
      </w:tblGrid>
      <w:tr w:rsidR="008463A3" w:rsidTr="008463A3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b/>
                <w:sz w:val="24"/>
                <w:szCs w:val="24"/>
              </w:rPr>
            </w:pPr>
            <w:r>
              <w:rPr>
                <w:rFonts w:ascii="тим" w:hAnsi="тим"/>
                <w:b/>
                <w:sz w:val="24"/>
                <w:szCs w:val="24"/>
              </w:rPr>
              <w:t>№п/п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b/>
                <w:sz w:val="24"/>
                <w:szCs w:val="24"/>
              </w:rPr>
            </w:pPr>
            <w:r>
              <w:rPr>
                <w:rFonts w:ascii="тим" w:hAnsi="тим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b/>
                <w:sz w:val="24"/>
                <w:szCs w:val="24"/>
              </w:rPr>
            </w:pPr>
            <w:r>
              <w:rPr>
                <w:rFonts w:ascii="тим" w:hAnsi="тим"/>
                <w:b/>
                <w:sz w:val="24"/>
                <w:szCs w:val="24"/>
              </w:rPr>
              <w:t>Сроки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b/>
                <w:sz w:val="24"/>
                <w:szCs w:val="24"/>
              </w:rPr>
            </w:pPr>
            <w:r>
              <w:rPr>
                <w:rFonts w:ascii="тим" w:hAnsi="тим"/>
                <w:b/>
                <w:sz w:val="24"/>
                <w:szCs w:val="24"/>
              </w:rPr>
              <w:t>Ответственный</w:t>
            </w:r>
          </w:p>
        </w:tc>
      </w:tr>
      <w:tr w:rsidR="008463A3" w:rsidTr="008463A3">
        <w:trPr>
          <w:trHeight w:val="1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1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A3" w:rsidRDefault="008463A3">
            <w:pPr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Стартовый контроль  знаний и умений учащихся 5 класса  по русскому языку, математике.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A3" w:rsidRDefault="008463A3">
            <w:pPr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 xml:space="preserve"> сентябрь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Администрация, руководители ШМО</w:t>
            </w:r>
          </w:p>
        </w:tc>
      </w:tr>
      <w:tr w:rsidR="008463A3" w:rsidTr="008463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2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Взаимопосещение уроков в начальной школе и в 5-х классах средней  школы учителями</w:t>
            </w:r>
          </w:p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В течение года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руководители ШМО, педагоги -предметники</w:t>
            </w:r>
          </w:p>
        </w:tc>
      </w:tr>
      <w:tr w:rsidR="008463A3" w:rsidTr="008463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3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Знакомство учителей, работающих в</w:t>
            </w:r>
          </w:p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5-х классах, с итогами контрольных работ за курс начальной школы, выявление типичных ошибок в работах учащихся и определение пути их коррекции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Сентябрь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педагоги предметники</w:t>
            </w:r>
          </w:p>
        </w:tc>
      </w:tr>
      <w:tr w:rsidR="008463A3" w:rsidTr="008463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 xml:space="preserve">Совместные заседания ШМО учителей начальных классов, русского языка и математики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Октябрь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руководители ШМО</w:t>
            </w:r>
          </w:p>
        </w:tc>
      </w:tr>
      <w:tr w:rsidR="008463A3" w:rsidTr="008463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5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Изучение психолого-педагогических проблем в период адаптации</w:t>
            </w:r>
          </w:p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1 четверть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Психолог</w:t>
            </w:r>
          </w:p>
        </w:tc>
      </w:tr>
      <w:tr w:rsidR="008463A3" w:rsidTr="008463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6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Круглый стол с участием педагогов начальной школы  и учителей предметников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ноябрь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завуч</w:t>
            </w:r>
          </w:p>
        </w:tc>
      </w:tr>
      <w:tr w:rsidR="008463A3" w:rsidTr="008463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7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Анкетирование родителей «психолого-педагогические проблемы в период адаптации»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1 четверть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Классные руководители</w:t>
            </w:r>
          </w:p>
        </w:tc>
      </w:tr>
      <w:tr w:rsidR="008463A3" w:rsidTr="008463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8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Анкетирование учащихся «психолого-педагогические проблемы в период адаптации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1 четверть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Классные руководители</w:t>
            </w:r>
          </w:p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психолог</w:t>
            </w:r>
          </w:p>
        </w:tc>
      </w:tr>
      <w:tr w:rsidR="008463A3" w:rsidTr="008463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9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Родительское собрание в 4 классе «Перспективы обучения в 5 классе»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март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D5186D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Кашина Л.Л.</w:t>
            </w:r>
          </w:p>
          <w:p w:rsidR="008463A3" w:rsidRDefault="00D5186D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 xml:space="preserve"> </w:t>
            </w:r>
            <w:r w:rsidR="008463A3">
              <w:rPr>
                <w:rFonts w:ascii="тим" w:hAnsi="тим"/>
                <w:sz w:val="24"/>
                <w:szCs w:val="24"/>
              </w:rPr>
              <w:t xml:space="preserve"> </w:t>
            </w:r>
          </w:p>
        </w:tc>
      </w:tr>
      <w:tr w:rsidR="008463A3" w:rsidTr="008463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10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Родительские собрания  5 классов «Единство требований, предъявляемых к ученикам 5 классов»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В течение года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Классные руководители 5 классов</w:t>
            </w:r>
          </w:p>
        </w:tc>
      </w:tr>
      <w:tr w:rsidR="008463A3" w:rsidTr="008463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11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Экскурсия 4 класса по школе. Знакомство с кабинетной системой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Май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Классные руководители</w:t>
            </w:r>
          </w:p>
          <w:p w:rsidR="008463A3" w:rsidRDefault="008463A3" w:rsidP="00D5186D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 xml:space="preserve">   </w:t>
            </w:r>
            <w:r w:rsidR="00D5186D">
              <w:rPr>
                <w:rFonts w:ascii="тим" w:hAnsi="тим"/>
                <w:sz w:val="24"/>
                <w:szCs w:val="24"/>
              </w:rPr>
              <w:t>Кашина л.Л.</w:t>
            </w:r>
            <w:bookmarkStart w:id="0" w:name="_GoBack"/>
            <w:bookmarkEnd w:id="0"/>
          </w:p>
        </w:tc>
      </w:tr>
      <w:tr w:rsidR="008463A3" w:rsidTr="008463A3">
        <w:trPr>
          <w:trHeight w:val="4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12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Предметные месячники проведения уроков в 4 классе учителями предметниками.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В течение года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A3" w:rsidRDefault="008463A3">
            <w:pPr>
              <w:jc w:val="center"/>
              <w:rPr>
                <w:rFonts w:ascii="тим" w:hAnsi="тим"/>
                <w:sz w:val="24"/>
                <w:szCs w:val="24"/>
              </w:rPr>
            </w:pPr>
            <w:r>
              <w:rPr>
                <w:rFonts w:ascii="тим" w:hAnsi="тим"/>
                <w:sz w:val="24"/>
                <w:szCs w:val="24"/>
              </w:rPr>
              <w:t>руководители ШМО</w:t>
            </w:r>
          </w:p>
        </w:tc>
      </w:tr>
    </w:tbl>
    <w:p w:rsidR="008463A3" w:rsidRDefault="008463A3" w:rsidP="008463A3">
      <w:pPr>
        <w:rPr>
          <w:rFonts w:ascii="тим" w:hAnsi="тим"/>
          <w:sz w:val="24"/>
          <w:szCs w:val="24"/>
        </w:rPr>
      </w:pPr>
    </w:p>
    <w:p w:rsidR="008463A3" w:rsidRDefault="008463A3" w:rsidP="008463A3">
      <w:pPr>
        <w:rPr>
          <w:rFonts w:ascii="тим" w:hAnsi="тим"/>
          <w:sz w:val="24"/>
          <w:szCs w:val="24"/>
        </w:rPr>
      </w:pPr>
    </w:p>
    <w:p w:rsidR="00C60DF3" w:rsidRDefault="00C60DF3"/>
    <w:sectPr w:rsidR="00C6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ти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42"/>
    <w:rsid w:val="00612842"/>
    <w:rsid w:val="008463A3"/>
    <w:rsid w:val="00C60DF3"/>
    <w:rsid w:val="00D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4</cp:revision>
  <dcterms:created xsi:type="dcterms:W3CDTF">2020-06-02T07:05:00Z</dcterms:created>
  <dcterms:modified xsi:type="dcterms:W3CDTF">2021-06-11T10:01:00Z</dcterms:modified>
</cp:coreProperties>
</file>